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2F2FE">
      <w:pPr>
        <w:spacing w:beforeLines="150" w:afterLines="250" w:line="560" w:lineRule="exact"/>
        <w:rPr>
          <w:rFonts w:ascii="仿宋_GB2312" w:hAnsi="宋体" w:eastAsia="仿宋_GB2312" w:cs="仿宋_GB2312"/>
          <w:spacing w:val="60"/>
          <w:sz w:val="32"/>
          <w:szCs w:val="32"/>
        </w:rPr>
      </w:pPr>
      <w:r>
        <w:pict>
          <v:shape id="_x0000_s1026" o:spid="_x0000_s1026" o:spt="136" type="#_x0000_t136" style="position:absolute;left:0pt;margin-left:20.45pt;margin-top:38pt;height:95pt;width:357.15pt;z-index:-251657216;mso-width-relative:page;mso-height-relative:page;" fillcolor="#FF0000" filled="t" stroked="t" coordsize="21600,21600">
            <v:path/>
            <v:fill on="t" focussize="0,0"/>
            <v:stroke color="#FFFFFF"/>
            <v:imagedata o:title=""/>
            <o:lock v:ext="edit"/>
            <v:textpath on="t" fitshape="t" fitpath="t" trim="t" xscale="f" string="工 作 简 报" style="font-family:华文中宋;font-size:72pt;v-text-align:center;"/>
          </v:shape>
        </w:pict>
      </w:r>
    </w:p>
    <w:p w14:paraId="22C467CC">
      <w:pPr>
        <w:spacing w:line="560" w:lineRule="exact"/>
        <w:rPr>
          <w:rFonts w:ascii="仿宋" w:hAnsi="仿宋" w:eastAsia="仿宋" w:cs="仿宋"/>
          <w:spacing w:val="60"/>
          <w:sz w:val="32"/>
          <w:szCs w:val="32"/>
        </w:rPr>
      </w:pPr>
    </w:p>
    <w:p w14:paraId="5D17E916">
      <w:pPr>
        <w:spacing w:line="560" w:lineRule="exact"/>
        <w:jc w:val="center"/>
        <w:rPr>
          <w:rFonts w:ascii="仿宋" w:hAnsi="仿宋" w:eastAsia="仿宋" w:cs="仿宋"/>
          <w:spacing w:val="60"/>
          <w:sz w:val="32"/>
          <w:szCs w:val="32"/>
        </w:rPr>
      </w:pPr>
    </w:p>
    <w:p w14:paraId="3BB35B26">
      <w:pPr>
        <w:spacing w:line="560" w:lineRule="exact"/>
        <w:ind w:firstLine="2640" w:firstLineChars="600"/>
        <w:rPr>
          <w:rFonts w:ascii="仿宋" w:hAnsi="仿宋" w:eastAsia="仿宋" w:cs="仿宋"/>
          <w:spacing w:val="60"/>
          <w:sz w:val="32"/>
          <w:szCs w:val="32"/>
        </w:rPr>
      </w:pPr>
    </w:p>
    <w:p w14:paraId="078947C8">
      <w:pPr>
        <w:spacing w:line="560" w:lineRule="exact"/>
        <w:rPr>
          <w:rFonts w:ascii="仿宋" w:hAnsi="仿宋" w:eastAsia="仿宋" w:cs="Segoe UI"/>
          <w:color w:val="000000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pict>
          <v:line id="_x0000_s1027" o:spid="_x0000_s1027" o:spt="20" style="position:absolute;left:0pt;margin-left:-18pt;margin-top:33.6pt;height:0pt;width:442.2pt;z-index:251660288;mso-width-relative:page;mso-height-relative:page;" stroked="t" coordsize="21600,21600" o:gfxdata="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2Qat+NgAAAAJAQAADwAAAAAAAAABACAAAAAiAAAAZHJzL2Rvd25yZXYu&#10;eG1sUEsBAhQAFAAAAAgAh07iQHe/EdL7AQAA8wMAAA4AAAAAAAAAAQAgAAAAJwEAAGRycy9lMm9E&#10;b2MueG1sUEsFBgAAAAAGAAYAWQEAAJQFAAAAAA==&#10;">
            <v:path arrowok="t"/>
            <v:fill focussize="0,0"/>
            <v:stroke weight="2pt" color="#FF0000"/>
            <v:imagedata o:title=""/>
            <o:lock v:ext="edit"/>
          </v:line>
        </w:pict>
      </w:r>
      <w:r>
        <w:rPr>
          <w:rFonts w:hint="eastAsia" w:ascii="仿宋" w:hAnsi="仿宋" w:eastAsia="仿宋" w:cs="仿宋_GB2312"/>
          <w:sz w:val="32"/>
          <w:szCs w:val="32"/>
        </w:rPr>
        <w:t xml:space="preserve">湛江市坡头区应急管理局 编         </w:t>
      </w:r>
      <w:r>
        <w:rPr>
          <w:rFonts w:ascii="仿宋" w:hAnsi="仿宋" w:eastAsia="仿宋" w:cs="仿宋_GB2312"/>
          <w:color w:val="000000"/>
          <w:sz w:val="32"/>
          <w:szCs w:val="32"/>
        </w:rPr>
        <w:t>20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26年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17</w:t>
      </w:r>
      <w:bookmarkStart w:id="0" w:name="_GoBack"/>
      <w:bookmarkEnd w:id="0"/>
      <w:r>
        <w:rPr>
          <w:rFonts w:hint="eastAsia" w:ascii="仿宋" w:hAnsi="仿宋" w:eastAsia="仿宋" w:cs="仿宋_GB2312"/>
          <w:color w:val="000000"/>
          <w:sz w:val="32"/>
          <w:szCs w:val="32"/>
        </w:rPr>
        <w:t>日</w:t>
      </w:r>
    </w:p>
    <w:p w14:paraId="5880CE2F">
      <w:pPr>
        <w:jc w:val="center"/>
        <w:rPr>
          <w:rFonts w:cs="Segoe UI" w:asciiTheme="majorEastAsia" w:hAnsiTheme="majorEastAsia" w:eastAsiaTheme="majorEastAsia"/>
          <w:b/>
          <w:color w:val="000000"/>
          <w:sz w:val="10"/>
          <w:szCs w:val="10"/>
        </w:rPr>
      </w:pPr>
    </w:p>
    <w:p w14:paraId="6CE2CE90">
      <w:pPr>
        <w:spacing w:line="220" w:lineRule="exact"/>
        <w:jc w:val="center"/>
        <w:rPr>
          <w:rFonts w:ascii="方正小标宋简体" w:eastAsia="方正小标宋简体" w:cs="Segoe UI" w:hAnsiTheme="majorEastAsia"/>
          <w:color w:val="000000"/>
          <w:sz w:val="10"/>
          <w:szCs w:val="10"/>
        </w:rPr>
      </w:pPr>
    </w:p>
    <w:p w14:paraId="12703DC9">
      <w:pPr>
        <w:spacing w:line="560" w:lineRule="exact"/>
        <w:jc w:val="center"/>
        <w:rPr>
          <w:rFonts w:ascii="方正小标宋简体" w:eastAsia="方正小标宋简体" w:cs="Segoe UI" w:hAnsiTheme="majorEastAsia"/>
          <w:color w:val="000000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>坡头区应急管理局开展诚信宣传活动</w:t>
      </w:r>
    </w:p>
    <w:p w14:paraId="16819CF7">
      <w:pPr>
        <w:widowControl/>
        <w:adjustRightInd w:val="0"/>
        <w:snapToGrid w:val="0"/>
        <w:spacing w:line="240" w:lineRule="exac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 w14:paraId="79184494">
      <w:pPr>
        <w:pStyle w:val="3"/>
        <w:spacing w:before="0" w:line="600" w:lineRule="exact"/>
        <w:ind w:left="0" w:firstLine="640" w:firstLineChars="200"/>
        <w:jc w:val="both"/>
        <w:rPr>
          <w:rFonts w:cs="仿宋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为弘扬诚信文化，提升人民群众诚信意识和法治意识，进一步优化营商</w:t>
      </w:r>
      <w:r>
        <w:rPr>
          <w:rFonts w:hint="eastAsia" w:cs="仿宋"/>
          <w:lang w:eastAsia="zh-CN"/>
        </w:rPr>
        <w:t>环境，6月</w:t>
      </w:r>
      <w:r>
        <w:rPr>
          <w:rFonts w:hint="eastAsia" w:cs="仿宋"/>
          <w:lang w:val="en-US" w:eastAsia="zh-CN"/>
        </w:rPr>
        <w:t>15-17</w:t>
      </w:r>
      <w:r>
        <w:rPr>
          <w:rFonts w:hint="eastAsia" w:cs="仿宋"/>
          <w:lang w:eastAsia="zh-CN"/>
        </w:rPr>
        <w:t>日，坡头区应急管理局结合“安全生产月”活动分别在中国建筑第五工程有限公司、广东润恒科技有限公司、湛江市聚鑫新能源有限公司开展诚信宣传活动。</w:t>
      </w:r>
    </w:p>
    <w:p w14:paraId="4CD071C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568825" cy="3263265"/>
            <wp:effectExtent l="0" t="0" r="3175" b="13335"/>
            <wp:docPr id="3" name="图片 3" descr="9（取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（取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68825" cy="326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52F63">
      <w:pPr>
        <w:pStyle w:val="2"/>
        <w:ind w:left="0" w:leftChars="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活动现场，工作人员通过宣传横幅、设立咨询台、发放宣传册、现场讲解、现场答疑等方式，向过往群众宣传普及信用政策法规、诚信文化、安全生产领域信用风险防范相关知识。通过面对面的宣传，使群众对安全生产领域信用体系建设有了更进一步的了解，也进一步加强了对失信惩戒的敬畏之心，着力营造全社会积极参与诚信建设的浓厚氛围。</w:t>
      </w:r>
    </w:p>
    <w:p w14:paraId="73BB2A3D">
      <w:pPr>
        <w:pStyle w:val="2"/>
        <w:ind w:left="0" w:leftChars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4940" cy="3926205"/>
            <wp:effectExtent l="0" t="0" r="3810" b="17145"/>
            <wp:docPr id="6" name="图片 6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55489">
      <w:pPr>
        <w:pStyle w:val="9"/>
        <w:spacing w:line="600" w:lineRule="exact"/>
        <w:ind w:left="0" w:leftChars="0"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本次活动共发放《安全生产严重失信主体名单管理办法》《广东省社会信用条例》《湛江市社会信用条例》《优化营商环境条例》等诚信宣传资料200余份，提供咨询服务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0余人次，引导社会公众进一步深化对诚信文化、信用知识的了解，提高信用意识和风险防范意识，营造“知信、守信、学信、用信”的良好社会氛围。</w:t>
      </w:r>
    </w:p>
    <w:p w14:paraId="303BFBC0">
      <w:pPr>
        <w:pStyle w:val="2"/>
        <w:ind w:left="0" w:leftChars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诚信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诚信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RjYzliMjNmZTJhMTdkODAxOTJkY2M0NDAyODVjYjcifQ=="/>
  </w:docVars>
  <w:rsids>
    <w:rsidRoot w:val="00624130"/>
    <w:rsid w:val="00002BEF"/>
    <w:rsid w:val="000E49F3"/>
    <w:rsid w:val="00173C01"/>
    <w:rsid w:val="00184865"/>
    <w:rsid w:val="001A6BF2"/>
    <w:rsid w:val="00220BD2"/>
    <w:rsid w:val="00224E74"/>
    <w:rsid w:val="0022718F"/>
    <w:rsid w:val="002C25E7"/>
    <w:rsid w:val="002D4B6D"/>
    <w:rsid w:val="00315700"/>
    <w:rsid w:val="00350956"/>
    <w:rsid w:val="00421C68"/>
    <w:rsid w:val="004F477D"/>
    <w:rsid w:val="00520B80"/>
    <w:rsid w:val="005C6B49"/>
    <w:rsid w:val="00624130"/>
    <w:rsid w:val="0066281D"/>
    <w:rsid w:val="007666C6"/>
    <w:rsid w:val="00884513"/>
    <w:rsid w:val="008B2B08"/>
    <w:rsid w:val="00926289"/>
    <w:rsid w:val="00927BFE"/>
    <w:rsid w:val="0095435A"/>
    <w:rsid w:val="00957F70"/>
    <w:rsid w:val="00A21CE6"/>
    <w:rsid w:val="00A222D7"/>
    <w:rsid w:val="00AB5935"/>
    <w:rsid w:val="00AF33DD"/>
    <w:rsid w:val="00B755BC"/>
    <w:rsid w:val="00C664BF"/>
    <w:rsid w:val="00D16E62"/>
    <w:rsid w:val="00DA3F99"/>
    <w:rsid w:val="00EA28EE"/>
    <w:rsid w:val="00EC2C82"/>
    <w:rsid w:val="00EF058D"/>
    <w:rsid w:val="00F26F68"/>
    <w:rsid w:val="00F42CAE"/>
    <w:rsid w:val="00F6714E"/>
    <w:rsid w:val="00FC70E2"/>
    <w:rsid w:val="00FF44F8"/>
    <w:rsid w:val="01453CA7"/>
    <w:rsid w:val="02BD125D"/>
    <w:rsid w:val="052B31F1"/>
    <w:rsid w:val="05884D8F"/>
    <w:rsid w:val="060D3020"/>
    <w:rsid w:val="06487B5F"/>
    <w:rsid w:val="06F82799"/>
    <w:rsid w:val="07EE5DBB"/>
    <w:rsid w:val="10117BEF"/>
    <w:rsid w:val="1118267C"/>
    <w:rsid w:val="11827991"/>
    <w:rsid w:val="13CA33D8"/>
    <w:rsid w:val="15533B77"/>
    <w:rsid w:val="1A9822C3"/>
    <w:rsid w:val="1BA15DDC"/>
    <w:rsid w:val="1FB9548D"/>
    <w:rsid w:val="210127E8"/>
    <w:rsid w:val="214E7CB6"/>
    <w:rsid w:val="23922D25"/>
    <w:rsid w:val="294432AB"/>
    <w:rsid w:val="2AF16DB0"/>
    <w:rsid w:val="2DBC55AD"/>
    <w:rsid w:val="2FC21F16"/>
    <w:rsid w:val="308E2A95"/>
    <w:rsid w:val="30F07149"/>
    <w:rsid w:val="31627ABC"/>
    <w:rsid w:val="34EE48EF"/>
    <w:rsid w:val="3AA10E6D"/>
    <w:rsid w:val="3B175D02"/>
    <w:rsid w:val="3B2A342A"/>
    <w:rsid w:val="42003D36"/>
    <w:rsid w:val="46685593"/>
    <w:rsid w:val="46C813CF"/>
    <w:rsid w:val="49261002"/>
    <w:rsid w:val="4C307E15"/>
    <w:rsid w:val="4D852964"/>
    <w:rsid w:val="4D8C7D73"/>
    <w:rsid w:val="4E6B49FB"/>
    <w:rsid w:val="501A52B1"/>
    <w:rsid w:val="52090907"/>
    <w:rsid w:val="58C5433F"/>
    <w:rsid w:val="59095812"/>
    <w:rsid w:val="5BE2388B"/>
    <w:rsid w:val="5CF33FC9"/>
    <w:rsid w:val="5DEC3AD0"/>
    <w:rsid w:val="5FE26BF9"/>
    <w:rsid w:val="600C753F"/>
    <w:rsid w:val="64B6659C"/>
    <w:rsid w:val="65CC54DD"/>
    <w:rsid w:val="66C645F6"/>
    <w:rsid w:val="68F26613"/>
    <w:rsid w:val="6BDE7436"/>
    <w:rsid w:val="6C5D3723"/>
    <w:rsid w:val="71AC5375"/>
    <w:rsid w:val="74EC6A46"/>
    <w:rsid w:val="75C2376D"/>
    <w:rsid w:val="76DE24C2"/>
    <w:rsid w:val="79E8229B"/>
    <w:rsid w:val="7CE35061"/>
    <w:rsid w:val="7E4B05E8"/>
    <w:rsid w:val="7F16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unhideWhenUsed/>
    <w:qFormat/>
    <w:uiPriority w:val="99"/>
    <w:pPr>
      <w:ind w:left="420" w:leftChars="200"/>
    </w:pPr>
  </w:style>
  <w:style w:type="paragraph" w:styleId="3">
    <w:name w:val="Body Text"/>
    <w:basedOn w:val="1"/>
    <w:qFormat/>
    <w:uiPriority w:val="1"/>
    <w:pPr>
      <w:spacing w:before="43"/>
      <w:ind w:left="110"/>
      <w:contextualSpacing/>
      <w:jc w:val="left"/>
    </w:pPr>
    <w:rPr>
      <w:rFonts w:ascii="仿宋" w:hAnsi="仿宋" w:eastAsia="仿宋" w:cs="Times New Roman"/>
      <w:kern w:val="0"/>
      <w:sz w:val="32"/>
      <w:szCs w:val="32"/>
      <w:lang w:eastAsia="en-US"/>
    </w:rPr>
  </w:style>
  <w:style w:type="paragraph" w:styleId="4">
    <w:name w:val="Body Text Indent"/>
    <w:basedOn w:val="1"/>
    <w:autoRedefine/>
    <w:qFormat/>
    <w:uiPriority w:val="0"/>
    <w:pPr>
      <w:ind w:left="420" w:leftChars="200"/>
    </w:p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4"/>
    <w:autoRedefine/>
    <w:qFormat/>
    <w:uiPriority w:val="0"/>
    <w:pPr>
      <w:ind w:firstLine="420" w:firstLineChars="200"/>
    </w:pPr>
  </w:style>
  <w:style w:type="character" w:customStyle="1" w:styleId="12">
    <w:name w:val="font"/>
    <w:basedOn w:val="11"/>
    <w:autoRedefine/>
    <w:qFormat/>
    <w:uiPriority w:val="0"/>
  </w:style>
  <w:style w:type="character" w:customStyle="1" w:styleId="13">
    <w:name w:val="time"/>
    <w:basedOn w:val="11"/>
    <w:autoRedefine/>
    <w:qFormat/>
    <w:uiPriority w:val="0"/>
  </w:style>
  <w:style w:type="character" w:customStyle="1" w:styleId="14">
    <w:name w:val="print"/>
    <w:basedOn w:val="11"/>
    <w:autoRedefine/>
    <w:qFormat/>
    <w:uiPriority w:val="0"/>
  </w:style>
  <w:style w:type="character" w:customStyle="1" w:styleId="15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批注框文本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412</Words>
  <Characters>420</Characters>
  <Lines>3</Lines>
  <Paragraphs>1</Paragraphs>
  <TotalTime>14</TotalTime>
  <ScaleCrop>false</ScaleCrop>
  <LinksUpToDate>false</LinksUpToDate>
  <CharactersWithSpaces>430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2023-03-19T14:09:00Z</dcterms:created>
  <dc:creator>Administrator</dc:creator>
  <cp:lastModifiedBy>路人一只</cp:lastModifiedBy>
  <cp:lastPrinted>2024-03-21T06:56:00Z</cp:lastPrinted>
  <dcterms:modified xsi:type="dcterms:W3CDTF">2026-06-23T02:56:53Z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9BBF3A8CF052413D8B8A31F98DA24F34_13</vt:lpwstr>
  </property>
  <property fmtid="{D5CDD505-2E9C-101B-9397-08002B2CF9AE}" pid="4" name="KSOTemplateDocerSaveRecord">
    <vt:lpwstr>eyJoZGlkIjoiZWRlOGE0NGNhZTg2M2Y1MGUwOWQwYTUxZjY3ZTFmYzYiLCJ1c2VySWQiOiI3MjU4NTgxODUifQ==</vt:lpwstr>
  </property>
</Properties>
</file>