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1" w:tblpY="2058"/>
        <w:tblOverlap w:val="never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65"/>
        <w:gridCol w:w="1260"/>
        <w:gridCol w:w="1590"/>
        <w:gridCol w:w="1020"/>
        <w:gridCol w:w="3240"/>
        <w:gridCol w:w="1410"/>
        <w:gridCol w:w="219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镇（街）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垌名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农户或新型经营主体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参与“双季稻+”轮作模式报名表</w:t>
      </w:r>
    </w:p>
    <w:sectPr>
      <w:pgSz w:w="16838" w:h="11906" w:orient="landscape"/>
      <w:pgMar w:top="896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001B"/>
    <w:rsid w:val="0E4D001B"/>
    <w:rsid w:val="4A2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2020-10-12T03:48:00Z</dcterms:created>
  <dc:creator>五指印</dc:creator>
  <cp:lastModifiedBy>Administrator</cp:lastModifiedBy>
  <dcterms:modified xsi:type="dcterms:W3CDTF">2020-10-12T07:44:04Z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