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D750">
      <w:pPr>
        <w:pStyle w:val="12"/>
        <w:bidi w:val="0"/>
        <w:rPr>
          <w:rFonts w:hint="eastAsia"/>
          <w:sz w:val="44"/>
          <w:szCs w:val="44"/>
          <w:lang w:val="en-US" w:eastAsia="zh-CN"/>
        </w:rPr>
      </w:pPr>
      <w:bookmarkStart w:id="0" w:name="_GoBack"/>
      <w:bookmarkEnd w:id="0"/>
    </w:p>
    <w:p w14:paraId="454B8429">
      <w:pPr>
        <w:pStyle w:val="12"/>
        <w:bidi w:val="0"/>
        <w:rPr>
          <w:rFonts w:hint="default"/>
          <w:sz w:val="44"/>
          <w:szCs w:val="44"/>
          <w:lang w:val="en-US" w:eastAsia="zh-CN"/>
        </w:rPr>
      </w:pPr>
      <w:r>
        <w:rPr>
          <w:rFonts w:hint="eastAsia"/>
          <w:sz w:val="44"/>
          <w:szCs w:val="44"/>
          <w:lang w:val="en-US" w:eastAsia="zh-CN"/>
        </w:rPr>
        <w:t>2024</w:t>
      </w:r>
      <w:r>
        <w:rPr>
          <w:rFonts w:hint="default"/>
          <w:sz w:val="44"/>
          <w:szCs w:val="44"/>
          <w:lang w:val="en-US" w:eastAsia="zh-CN"/>
        </w:rPr>
        <w:t>年</w:t>
      </w:r>
      <w:r>
        <w:rPr>
          <w:rFonts w:hint="eastAsia"/>
          <w:sz w:val="44"/>
          <w:szCs w:val="44"/>
          <w:lang w:val="en-US" w:eastAsia="zh-CN"/>
        </w:rPr>
        <w:t>坡头区</w:t>
      </w:r>
      <w:r>
        <w:rPr>
          <w:rFonts w:hint="default"/>
          <w:sz w:val="44"/>
          <w:szCs w:val="44"/>
          <w:lang w:val="en-US" w:eastAsia="zh-CN"/>
        </w:rPr>
        <w:t>高素质农民培育实施方案</w:t>
      </w:r>
    </w:p>
    <w:p w14:paraId="4FC56B49">
      <w:pPr>
        <w:pStyle w:val="12"/>
        <w:bidi w:val="0"/>
        <w:rPr>
          <w:rFonts w:hint="default"/>
          <w:sz w:val="44"/>
          <w:szCs w:val="44"/>
          <w:lang w:val="en-US" w:eastAsia="zh-CN"/>
        </w:rPr>
      </w:pPr>
    </w:p>
    <w:p w14:paraId="100E5A20">
      <w:pPr>
        <w:pStyle w:val="13"/>
        <w:bidi w:val="0"/>
        <w:rPr>
          <w:rFonts w:hint="default"/>
          <w:lang w:val="en-US" w:eastAsia="zh-CN"/>
        </w:rPr>
      </w:pPr>
    </w:p>
    <w:p w14:paraId="4B8A7F80">
      <w:pPr>
        <w:pStyle w:val="13"/>
        <w:keepNext w:val="0"/>
        <w:keepLines w:val="0"/>
        <w:pageBreakBefore w:val="0"/>
        <w:kinsoku/>
        <w:wordWrap/>
        <w:overflowPunct/>
        <w:topLinePunct w:val="0"/>
        <w:autoSpaceDE/>
        <w:autoSpaceDN/>
        <w:bidi w:val="0"/>
        <w:adjustRightInd/>
        <w:snapToGrid/>
        <w:spacing w:line="360" w:lineRule="auto"/>
        <w:ind w:left="320" w:leftChars="10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为贯彻落实2024年中央一号文件精神，扎实推进我区高素质农民培育工作。</w:t>
      </w:r>
      <w:r>
        <w:rPr>
          <w:rFonts w:hint="default" w:ascii="Noto Sans Multani" w:hAnsi="Noto Sans Multani" w:eastAsia="仿宋_GB2312" w:cs="Noto Sans Multani"/>
          <w:color w:val="auto"/>
          <w:sz w:val="32"/>
          <w:szCs w:val="32"/>
          <w:highlight w:val="none"/>
          <w:lang w:val="en-US" w:eastAsia="zh-CN"/>
        </w:rPr>
        <w:t>加快形成与产业需求相适应、与农村发展相协调的高素质农民队伍</w:t>
      </w:r>
      <w:r>
        <w:rPr>
          <w:rFonts w:hint="eastAsia" w:ascii="Noto Sans Multani" w:hAnsi="Noto Sans Multani"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夯实稳粮扩油人才支撑，</w:t>
      </w:r>
      <w:r>
        <w:rPr>
          <w:rFonts w:hint="eastAsia" w:ascii="仿宋" w:hAnsi="仿宋" w:eastAsia="仿宋" w:cs="仿宋"/>
          <w:sz w:val="32"/>
          <w:szCs w:val="32"/>
          <w:lang w:val="en-US" w:eastAsia="zh-CN"/>
        </w:rPr>
        <w:t>全面提升农民素质素养。根据省市高素质农民培育方案等文件要求，结合我区实际，制定本方案。</w:t>
      </w:r>
    </w:p>
    <w:p w14:paraId="42518017">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一、指导思想</w:t>
      </w:r>
    </w:p>
    <w:p w14:paraId="26AF7274">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完整、准确、全面贯彻新发展理念，加快构建新发展格局，着力推动高质量发展，严格对标对表加快建设农业强国对强化乡村人才支撑的要求，坚持需求导向、产业主线、分层实施、全程培育，坚持生产技术技能、产业发展能力、农民素质素养协同提升，为全面推进乡村振兴、加快建设农业强区提供坚实人才保障。</w:t>
      </w:r>
    </w:p>
    <w:p w14:paraId="6CC0FBBF">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二、任务目标</w:t>
      </w:r>
    </w:p>
    <w:p w14:paraId="5BF586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紧密围绕“百县千镇万村高质量发展”工程，全面支撑粮食和重要农产品稳定安全供给；</w:t>
      </w:r>
      <w:r>
        <w:rPr>
          <w:rFonts w:hint="eastAsia" w:ascii="仿宋" w:hAnsi="仿宋" w:eastAsia="仿宋" w:cs="仿宋"/>
          <w:sz w:val="32"/>
          <w:szCs w:val="32"/>
          <w:lang w:val="en-US" w:eastAsia="zh-CN"/>
        </w:rPr>
        <w:t>统筹推进新型农业经营和服务主体能力提升、种养加能手技能培训、农村创新创业者培养、乡村治理及社会事业发展带头人培育等行动，大力培育高素质农民队伍。</w:t>
      </w:r>
      <w:r>
        <w:rPr>
          <w:rFonts w:hint="eastAsia" w:ascii="仿宋" w:hAnsi="仿宋" w:eastAsia="仿宋" w:cs="仿宋"/>
          <w:sz w:val="32"/>
          <w:szCs w:val="32"/>
          <w:highlight w:val="none"/>
          <w:lang w:val="en-US" w:eastAsia="zh-CN"/>
        </w:rPr>
        <w:t>把农产品质量安全（围绕豇豆病虫害绿色防控、科学安全用药、农药残留限量标准要求等）、大豆单产提升技术、玉米单产提升技术、甘薯提质增效技术列为重要的培育内容。按时按质完成</w:t>
      </w:r>
      <w:r>
        <w:rPr>
          <w:rFonts w:hint="eastAsia" w:ascii="仿宋" w:hAnsi="仿宋" w:eastAsia="仿宋" w:cs="仿宋"/>
          <w:sz w:val="32"/>
          <w:szCs w:val="32"/>
          <w:lang w:val="en-US" w:eastAsia="zh-CN"/>
        </w:rPr>
        <w:t>上级下达我区2024年高素质农民培育项目培育任务110名。</w:t>
      </w:r>
    </w:p>
    <w:p w14:paraId="3BEE9F82">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三、培育对象</w:t>
      </w:r>
    </w:p>
    <w:p w14:paraId="0D6D8171">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满16周岁，包括正在或有意愿从事农业生产、经营管理的从业人员、返乡入乡创新创业者、退役军人、乡村治理及农村社会事业服务等人员。重点面向家庭农场主、农民合作社带头人和种养大户，培育新型农业经营主体带头人，每位学员同一年度只能参加1次同类型培育。</w:t>
      </w:r>
    </w:p>
    <w:p w14:paraId="3FBE4AFC">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四、资金安排与使用</w:t>
      </w:r>
    </w:p>
    <w:p w14:paraId="4C6AC33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严格按照《农业生产发展资金管理办法》等有关规定管理使用资金，确保专款专用，不挤占截留挪用。</w:t>
      </w:r>
    </w:p>
    <w:p w14:paraId="2EF0A45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Style w:val="30"/>
          <w:rFonts w:hint="eastAsia" w:ascii="仿宋" w:hAnsi="仿宋" w:eastAsia="仿宋" w:cs="仿宋"/>
          <w:sz w:val="32"/>
          <w:szCs w:val="32"/>
          <w:lang w:val="en-US" w:eastAsia="zh-CN"/>
        </w:rPr>
        <w:t>（一）补助标准。</w:t>
      </w:r>
      <w:r>
        <w:rPr>
          <w:rFonts w:hint="eastAsia" w:ascii="仿宋" w:hAnsi="仿宋" w:eastAsia="仿宋" w:cs="仿宋"/>
          <w:sz w:val="32"/>
          <w:szCs w:val="32"/>
          <w:lang w:val="en-US" w:eastAsia="zh-CN"/>
        </w:rPr>
        <w:t>按照省农业农村厅关于印发2024年广东省高素质农民培育实施方案的通知（粤农农函[2024]629号）要求，新型农业经营主体带头人培育经费标准为3000元/人。</w:t>
      </w:r>
    </w:p>
    <w:p w14:paraId="51735286">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Style w:val="30"/>
          <w:rFonts w:hint="eastAsia" w:ascii="仿宋" w:hAnsi="仿宋" w:eastAsia="仿宋" w:cs="仿宋"/>
          <w:sz w:val="32"/>
          <w:szCs w:val="32"/>
          <w:lang w:val="en-US" w:eastAsia="zh-CN"/>
        </w:rPr>
        <w:t>（二）资金用途。</w:t>
      </w:r>
      <w:r>
        <w:rPr>
          <w:rFonts w:hint="eastAsia" w:ascii="仿宋" w:hAnsi="仿宋" w:eastAsia="仿宋" w:cs="仿宋"/>
          <w:sz w:val="32"/>
          <w:szCs w:val="32"/>
          <w:lang w:val="en-US" w:eastAsia="zh-CN"/>
        </w:rPr>
        <w:t>培育资金主要用于高素质农民培育期间的食宿、交通、教材、学习用品、资料印刷、教师课酬、劳务费、专家评审验收费、课室和实训基地租金、参观交流、宣传发动、专题报道、培育机构遴选、政策调研、认定管理、绩效考评、后续跟踪、管理服务等培育工作全过程各环节开支。严格按照财经制度要求，按照“谁使用，谁负责”的原则，规范财务管理，确保专款专用。</w:t>
      </w:r>
    </w:p>
    <w:p w14:paraId="5B1BC8A4">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Style w:val="30"/>
          <w:rFonts w:hint="eastAsia" w:ascii="仿宋" w:hAnsi="仿宋" w:eastAsia="仿宋" w:cs="仿宋"/>
          <w:sz w:val="32"/>
          <w:szCs w:val="32"/>
          <w:lang w:val="en-US" w:eastAsia="zh-CN"/>
        </w:rPr>
        <w:t>（三）资金支付。</w:t>
      </w:r>
      <w:r>
        <w:rPr>
          <w:rFonts w:hint="eastAsia" w:ascii="仿宋" w:hAnsi="仿宋" w:eastAsia="仿宋" w:cs="仿宋"/>
          <w:sz w:val="32"/>
          <w:szCs w:val="32"/>
          <w:lang w:val="en-US" w:eastAsia="zh-CN"/>
        </w:rPr>
        <w:t>为高效做好高素质农民培育工作，加快培育工作进度，按省市方案要求，为加快项目实施和资金拨付进度，在确定培育机构并签订合同后，要先将不少于70%的培育项目资金拨给培育机构，完成培训任务并在验收合格后拨付项目剩余培育资金。</w:t>
      </w:r>
    </w:p>
    <w:p w14:paraId="7AFEA841">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五、工作职责</w:t>
      </w:r>
    </w:p>
    <w:p w14:paraId="1448DE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35" w:rightChars="11"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坡头区农业农村局负责本辖区高素质农民培育项目工作，负责制定实施方案。开展高素质农民培育广泛宣传和农民培训需求进行摸底调查,公开遴选培训机构。各镇街积极协助发动农民参加培训，共同落实年度培育任务。区农业农村局审核培训课程表和开班计划，监管培训过程和专项资金使用。跟踪培育效果，做好培育工作总结、验收、绩效考评、数据信息管理和延伸服务等日常业务管理工作。督促培育机构及时将相关信息录入农民教育培训信息管理系统，对管理系统各数据实施动态管理。</w:t>
      </w:r>
    </w:p>
    <w:p w14:paraId="035D1DFC">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六、培育机构</w:t>
      </w:r>
    </w:p>
    <w:p w14:paraId="1E5309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highlight w:val="none"/>
          <w:lang w:val="en-US" w:eastAsia="zh-CN" w:bidi="ar-SA"/>
        </w:rPr>
        <w:t>根据广东省农业农村厅《关于印发&lt;2024年广东省高素质农民培育工作实施方案&gt;的通知》（粤农农函〔2024〕629号）和市高素质农民培育方案（湛农通〔2024〕77 号）文件要求，按照公开公平的原则，</w:t>
      </w:r>
      <w:r>
        <w:rPr>
          <w:rFonts w:hint="eastAsia" w:ascii="仿宋" w:hAnsi="仿宋" w:eastAsia="仿宋" w:cs="仿宋"/>
          <w:sz w:val="32"/>
          <w:szCs w:val="32"/>
          <w:lang w:val="en-US" w:eastAsia="zh-CN"/>
        </w:rPr>
        <w:t>遴选培育机构承担我区高素质农民培育任务，遴选培育机构的评审专家在市级专家库中随机抽取。对出现分包、转包培育任务等违规行为的培育机构，取消当年培育任务并追缴项目资金，并按程序上报省农业农村厅从培育机构库中除名，5年内不再接受其申请入库。培训机构上一年度存在培育项目验收不合格（以首次验收结果为准）或未按期完成验收且应承担主要责任的，不得承担我区本年度的培育项目。</w:t>
      </w:r>
    </w:p>
    <w:p w14:paraId="712CC374">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（一）遴选条件</w:t>
      </w:r>
    </w:p>
    <w:p w14:paraId="18A131F2">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承担高素质农民培育任务的机构要符合以下条件：</w:t>
      </w:r>
    </w:p>
    <w:p w14:paraId="1FB8BDA1">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1.已列入农业农村部和省农业农村厅认定的培训基地（综合类）名单；</w:t>
      </w:r>
    </w:p>
    <w:p w14:paraId="49400C19">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2.有集中教学场所及配套设施设备；</w:t>
      </w:r>
    </w:p>
    <w:p w14:paraId="4358E065">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3.有实习实训场所或合作实训基地；</w:t>
      </w:r>
    </w:p>
    <w:p w14:paraId="08BD8948">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4.有专职教学管理人员和专兼职教师队伍；</w:t>
      </w:r>
    </w:p>
    <w:p w14:paraId="7BC514EF">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5.有培育目标所要求的其他软硬件条件。</w:t>
      </w:r>
    </w:p>
    <w:p w14:paraId="0259811B">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（二）具体方案</w:t>
      </w:r>
    </w:p>
    <w:p w14:paraId="6305E40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机构要制定具体实施方案，报项目主管部门批准后公开发布，接受报名，培训工作要严格按照批准后的方案实施，如需更改计划必须重新报批。原则上每班不超过100人，以实习实训为主的培训每班不超过50人。培育机构要建立培训班管理制度，指定专人负责培训班的组织管理和相关教学工作。</w:t>
      </w:r>
    </w:p>
    <w:p w14:paraId="5A4DF334">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（三）建立信息档案</w:t>
      </w:r>
    </w:p>
    <w:p w14:paraId="2D7E8AE0">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机构要对培训班学员实行信息化教学，收集学员意见和建议，将“云上智农”APP应用纳入信息化培训课程，组织学员登录中国农村远程教育网（http://www.ngx.net.cn）“农民教育培育申报系统”或手机下载“云上智农”APP报名；开班前将《高素质农民培育对象申请表》</w:t>
      </w:r>
      <w:r>
        <w:rPr>
          <w:rFonts w:hint="eastAsia" w:ascii="仿宋" w:hAnsi="仿宋" w:eastAsia="仿宋" w:cs="仿宋"/>
          <w:color w:val="000000" w:themeColor="text1"/>
          <w:sz w:val="32"/>
          <w:szCs w:val="32"/>
          <w:lang w:val="en-US" w:eastAsia="zh-CN"/>
          <w14:textFill>
            <w14:solidFill>
              <w14:schemeClr w14:val="tx1"/>
            </w14:solidFill>
          </w14:textFill>
        </w:rPr>
        <w:t>（附件2）中学员基础信息、师资等全部录入中国农村远程教育网农民教育培训信息管理系统；及时更新相关信息，汇总《实训学习基地/电商学习基地信息表》（附件3），组织学员上网对任课老师、班级管理等内容进行满意度评价，培训班、培育学员、教师课程安排等信息都要网</w:t>
      </w:r>
      <w:r>
        <w:rPr>
          <w:rFonts w:hint="eastAsia" w:ascii="仿宋" w:hAnsi="仿宋" w:eastAsia="仿宋" w:cs="仿宋"/>
          <w:sz w:val="32"/>
          <w:szCs w:val="32"/>
          <w:lang w:val="en-US" w:eastAsia="zh-CN"/>
        </w:rPr>
        <w:t>上可查；逐班次规范建立真实完整的培训档案并按规定期限存档备查；做好培育工作总结，协助做好高素质农民队伍动态管理，向项目主管单位提供1份授课老师精品课程DVD光盘资料和完整的培训资料电子档案。</w:t>
      </w:r>
    </w:p>
    <w:p w14:paraId="2CCDD281">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（四）培育师资</w:t>
      </w:r>
    </w:p>
    <w:p w14:paraId="695047B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素质农民培育师资类型包括理论教师、技术讲师、政策讲师、实践指导师、创业导师、电商助农讲师、科技特派团成员。理论教师应当为具有相关专业授课背景的院校教师。技术讲师可为具备相应技术理论和实践能力的院校教师、科研推广机构专家、各类农业主体专业技术人员或“广东农村乡土专家”等。政策讲师应当为熟悉“三农”情况、具备相应政策理论水平的院校教师，或相关部门工作人员（不含退休人员）。实践指导师应具备相应职业技能证书或3年以上（含）实践经验。创业导师和电商助农讲师应当具有创业成功或指导创业成功经验相关人士。培育机构要将聘请的授课教师信息录入中国农村远程教育网师资库，师资入库率要达到100%，以便学员进行网上评价；学员满意率低于85%的任课老师，培育机构不能聘请其任教。</w:t>
      </w:r>
    </w:p>
    <w:p w14:paraId="1EF8DBA7">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（五）培训教材</w:t>
      </w:r>
    </w:p>
    <w:p w14:paraId="18034717">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机构应按照“规范、先进、实用”的原则选择培训教材。各培育机构要在全国高素质农民培育推荐教材的基础上，优先选用部省级规划、推荐教材及当地农业农村部门推荐的培训教材，优先选用“手册式”“扫码式”等符合农民学习特点的培育教材，并于开班当天发给学员，同时要购买正式出版的教材，杜绝盗版教材或自编教材乱报价等现象。</w:t>
      </w:r>
    </w:p>
    <w:p w14:paraId="17C11D09">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七、培育学时、内容与服务</w:t>
      </w:r>
    </w:p>
    <w:p w14:paraId="2803867F">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（一）培育学时</w:t>
      </w:r>
    </w:p>
    <w:p w14:paraId="72CCD476">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45分钟为1学时，每半天不超过4学时，新型农业经营主体带头人培育时间不少于6天（且不少于48学时）。</w:t>
      </w:r>
    </w:p>
    <w:p w14:paraId="632D834E">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（二）培育内容</w:t>
      </w:r>
    </w:p>
    <w:p w14:paraId="0708BB36">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紧紧围绕目标任务，聚焦产业问题优先设置专业专题培训班，指导培育机构制定培训课程表，教学内容可按以下三个模块实施：</w:t>
      </w:r>
    </w:p>
    <w:p w14:paraId="28D9130A">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模块为综合素养课教学。学时数不低于总学时数的8%。综合素养课必须包括习近平新时代中国特色社会主义思想；社会主义核心价值观；2024年中央一号文件、农业农村部一号文件、《乡村振兴促进法》等内容。包括但不限于党的知识，思想政治、农业通识、“三农”政策、涉农法规、科学素养、乡村建设管理、农业文化遗产保护与发展等内容，大力培育文明乡风、良好家风、淳朴民风；根据省厅关于科普工作通知和相关资料，要求培训机构按通知要求深入开展科普进农民课堂活动。</w:t>
      </w:r>
    </w:p>
    <w:p w14:paraId="288FC99F">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模块为专业能力课教学。学时数不低于总学时数的55%。应围绕粮食作物、油料、蔬菜、水产、畜禽或属地其他农业产业特色优势设置鲜明的培训主题，课程可包括但不限于种养殖技术、病虫害和动物疫病防治、增产提质、农机装备、防灾减损、无人机飞防、良种识别、耕地保护、农田建设、绿色发展、美丽乡村、“三品一标”、仓储保鲜、冷链物流、农产品质量安全和加工、农企管理、金融保险、品牌创建等内容。组织学员到2个以上涉农高校、国家（省、市）现代农业产业园、生态农业产业园、现代农业科技示范展示基地或省级认定的高素质农民培育示范基地（以上统称实训学习基地）进行实训、参观、交流和学习。聘请实训学习基地相关人员授课，介绍基地规模特色、运营模式、发展规划等相关内容，提升高素质农民的现代农业经营管理水平。</w:t>
      </w:r>
    </w:p>
    <w:p w14:paraId="53B2ED13">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模块为能力拓展课教学。学时数不低于总学时数的15%。包括组织学员利用全国农业科教云平台、“云上智农”APP或广东精农网络培训学院开展线上学习；到省（市）电商产业园、省农村实用人才（数字化类）培训基地、农村电商基层示范站或县（区）电商基地（以上统称为电商学习基地）参观学习；聘请企业高管授课，开展电商、直播技能培训，通过成功案例剖析，提升高素质农民电商运营水平。</w:t>
      </w:r>
    </w:p>
    <w:p w14:paraId="09EB92E2">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（三）延伸服务</w:t>
      </w:r>
    </w:p>
    <w:p w14:paraId="3B4EB61E">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联合培育机构积极开展延伸服务，增强高素质农民发展能力，引导土地流转、产业项目、人才激励、金融保险等扶持政策优先向高素质农民倾斜。积极配合各级搭建交流平台，技能竞赛等活动，鼓励高素质农民抱团发展。推动农技推广、农业科研院校等专家面向高素质农民开展后续跟踪服务。</w:t>
      </w:r>
    </w:p>
    <w:p w14:paraId="65DEBA77">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八</w:t>
      </w:r>
      <w:r>
        <w:rPr>
          <w:rFonts w:hint="eastAsia" w:ascii="仿宋" w:hAnsi="仿宋" w:eastAsia="仿宋" w:cs="仿宋"/>
          <w:b/>
          <w:bCs/>
          <w:sz w:val="32"/>
          <w:szCs w:val="32"/>
        </w:rPr>
        <w:t>、学员考评</w:t>
      </w:r>
    </w:p>
    <w:p w14:paraId="4A3A02A4">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培育机构运用过程性评价、理论考试相结合的方式，综合评价学员学习成果，对合格者颁发培训证书。</w:t>
      </w:r>
    </w:p>
    <w:p w14:paraId="7F589C86">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（一）过程评价。包括学习期间出勤、遵守纪律、课堂表现、学习任务完成等情况。线上学习的过程评价可采用课堂签到、随堂测试、时长统计等手段对学员的出勤情况、学习任务完成情况等进行评价。</w:t>
      </w:r>
    </w:p>
    <w:p w14:paraId="37E86383">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（二）理论考试。对理论教学和线上学习结果采取笔试、口试或两者相结合的方式进行考核。</w:t>
      </w:r>
    </w:p>
    <w:p w14:paraId="23874A97">
      <w:pPr>
        <w:pStyle w:val="13"/>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（三）技能考评。对实践教学和实习实训效果采取技能操作、撰写实践报告等方式进行考评。</w:t>
      </w:r>
    </w:p>
    <w:p w14:paraId="18F73C6C">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（四）证书颁发。对以上3种考评均合格的，颁发培训证书。培训证书反映培训班次、培训时间、培训内容（课程）、学时数等培训信息。</w:t>
      </w:r>
    </w:p>
    <w:p w14:paraId="5CE832EF">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九、项目验收</w:t>
      </w:r>
    </w:p>
    <w:p w14:paraId="5ED7F32C">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color w:val="000000"/>
          <w:kern w:val="0"/>
          <w:sz w:val="32"/>
          <w:szCs w:val="32"/>
          <w:lang w:eastAsia="zh-CN"/>
        </w:rPr>
        <w:t>培训机构完成相关培育任务后，要及时向项目主管部门申请验收。</w:t>
      </w:r>
      <w:r>
        <w:rPr>
          <w:rFonts w:hint="eastAsia" w:ascii="仿宋" w:hAnsi="仿宋" w:eastAsia="仿宋" w:cs="仿宋"/>
          <w:color w:val="000000"/>
          <w:kern w:val="0"/>
          <w:sz w:val="32"/>
          <w:szCs w:val="32"/>
        </w:rPr>
        <w:t>我</w:t>
      </w:r>
      <w:r>
        <w:rPr>
          <w:rFonts w:hint="eastAsia" w:ascii="仿宋" w:hAnsi="仿宋" w:eastAsia="仿宋" w:cs="仿宋"/>
          <w:color w:val="000000"/>
          <w:kern w:val="0"/>
          <w:sz w:val="32"/>
          <w:szCs w:val="32"/>
          <w:lang w:eastAsia="zh-CN"/>
        </w:rPr>
        <w:t>局按《广东省高素质农民培育项目验收原则、程序和标准》（附件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）等相关规定组织开展验收工作。我区</w:t>
      </w:r>
      <w:r>
        <w:rPr>
          <w:rFonts w:hint="eastAsia" w:ascii="仿宋" w:hAnsi="仿宋" w:eastAsia="仿宋" w:cs="仿宋"/>
          <w:sz w:val="32"/>
          <w:szCs w:val="32"/>
          <w:lang w:val="en-US" w:eastAsia="zh-CN"/>
        </w:rPr>
        <w:t>高素质农民培育任务计划在2024年11月30日前完成，并在2024年12月30日前</w:t>
      </w:r>
      <w:r>
        <w:rPr>
          <w:rFonts w:hint="eastAsia" w:ascii="仿宋" w:hAnsi="仿宋" w:eastAsia="仿宋" w:cs="仿宋"/>
          <w:color w:val="000000"/>
          <w:kern w:val="0"/>
          <w:sz w:val="32"/>
          <w:szCs w:val="32"/>
          <w:lang w:eastAsia="zh-CN"/>
        </w:rPr>
        <w:t>向市申请验收。</w:t>
      </w:r>
      <w:r>
        <w:rPr>
          <w:rFonts w:hint="eastAsia" w:ascii="仿宋" w:hAnsi="仿宋" w:eastAsia="仿宋" w:cs="仿宋"/>
          <w:color w:val="000000"/>
          <w:sz w:val="32"/>
          <w:szCs w:val="32"/>
        </w:rPr>
        <w:t xml:space="preserve"> </w:t>
      </w:r>
    </w:p>
    <w:p w14:paraId="6C38A375">
      <w:pPr>
        <w:pStyle w:val="19"/>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十、有关要求</w:t>
      </w:r>
      <w:r>
        <w:rPr>
          <w:rFonts w:hint="eastAsia" w:ascii="仿宋" w:hAnsi="仿宋" w:eastAsia="仿宋" w:cs="仿宋"/>
          <w:b/>
          <w:bCs/>
          <w:sz w:val="32"/>
          <w:szCs w:val="32"/>
          <w:lang w:val="en-US" w:eastAsia="zh-CN"/>
        </w:rPr>
        <w:t xml:space="preserve"> </w:t>
      </w:r>
    </w:p>
    <w:p w14:paraId="52BB48D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为确保本次培育项目的成效质量，突出“分类细致、体系完整、实用性强、针对性强、计划明确”的宗旨，达到培训要求和目标，工作部署重点以下四个方面：</w:t>
      </w:r>
    </w:p>
    <w:p w14:paraId="0C0664B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bCs/>
          <w:kern w:val="0"/>
          <w:sz w:val="32"/>
          <w:szCs w:val="32"/>
          <w:lang w:val="en-US" w:eastAsia="zh-CN" w:bidi="ar-SA"/>
        </w:rPr>
        <w:t>（一）高度重视，加强组织领导。</w:t>
      </w:r>
      <w:r>
        <w:rPr>
          <w:rFonts w:hint="eastAsia" w:ascii="仿宋" w:hAnsi="仿宋" w:eastAsia="仿宋" w:cs="仿宋"/>
          <w:sz w:val="32"/>
          <w:szCs w:val="32"/>
          <w:lang w:val="en-US" w:eastAsia="zh-CN"/>
        </w:rPr>
        <w:t>高素质农民培育工作列入乡村振兴和粮食安全党政同责考核指标，我局高度重视，广泛开展宣传发动和摸底调查。</w:t>
      </w:r>
      <w:r>
        <w:rPr>
          <w:rFonts w:hint="eastAsia" w:ascii="仿宋" w:hAnsi="仿宋" w:eastAsia="仿宋" w:cs="仿宋"/>
          <w:sz w:val="32"/>
          <w:szCs w:val="32"/>
          <w:lang w:eastAsia="zh-CN"/>
        </w:rPr>
        <w:t>区农业农村行政主管部门选派</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人，参与全程培训的管理工作。</w:t>
      </w:r>
      <w:r>
        <w:rPr>
          <w:rFonts w:hint="eastAsia" w:ascii="仿宋" w:hAnsi="仿宋" w:eastAsia="仿宋" w:cs="仿宋"/>
          <w:sz w:val="32"/>
          <w:szCs w:val="32"/>
          <w:lang w:val="en-US" w:eastAsia="zh-CN"/>
        </w:rPr>
        <w:t>认真制定本级实施方案，做好绩效目标任务完成。</w:t>
      </w:r>
    </w:p>
    <w:p w14:paraId="2BB5F01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kern w:val="0"/>
          <w:sz w:val="32"/>
          <w:szCs w:val="32"/>
          <w:lang w:val="en-US" w:eastAsia="zh-CN" w:bidi="ar-SA"/>
        </w:rPr>
        <w:t>（二）强化监管，严格过程管理。</w:t>
      </w:r>
      <w:r>
        <w:rPr>
          <w:rFonts w:hint="eastAsia" w:ascii="仿宋" w:hAnsi="仿宋" w:eastAsia="仿宋" w:cs="仿宋"/>
          <w:sz w:val="32"/>
          <w:szCs w:val="32"/>
          <w:lang w:val="en-US" w:eastAsia="zh-CN"/>
        </w:rPr>
        <w:t>会同培育机构严格审核开班计划和培训对象。规范培训班级管理制度</w:t>
      </w:r>
      <w:r>
        <w:rPr>
          <w:rFonts w:hint="eastAsia" w:ascii="仿宋" w:hAnsi="仿宋" w:eastAsia="仿宋" w:cs="仿宋"/>
          <w:sz w:val="32"/>
          <w:szCs w:val="32"/>
          <w:lang w:eastAsia="zh-CN"/>
        </w:rPr>
        <w:t>，设立班委会、配备专职双班主任，负责班级日常管理工作，制定班级管理制度。从学员的出勤管理、培训计划落实到学习过程的全程跟踪管理，保证学习的内容新颖，学习制度合理有序，以激发学员主动学习的热情。在整个过程中的各个环节均安排责任人，如落实授课时提前</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分钟报到，签到、领取学习资料、试卷发放、解答、回收，培训工作的图像留存等等。</w:t>
      </w:r>
    </w:p>
    <w:p w14:paraId="4E6C26AC">
      <w:pPr>
        <w:pStyle w:val="19"/>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b/>
          <w:bCs/>
          <w:kern w:val="0"/>
          <w:sz w:val="32"/>
          <w:szCs w:val="32"/>
          <w:lang w:val="en-US" w:eastAsia="zh-CN" w:bidi="ar-SA"/>
        </w:rPr>
        <w:t>（三）加强宣传，营造良好氛围。</w:t>
      </w:r>
      <w:r>
        <w:rPr>
          <w:rFonts w:hint="eastAsia" w:ascii="仿宋" w:hAnsi="仿宋" w:eastAsia="仿宋" w:cs="仿宋"/>
          <w:sz w:val="32"/>
          <w:szCs w:val="32"/>
          <w:lang w:val="en-US" w:eastAsia="zh-CN"/>
        </w:rPr>
        <w:t>高度重视宣传工作，充分利用微信公众号、报刊等媒体资源，每班次至少开展1次宣传报道。加强政策宣传和先进典型培树，大力宣传培育成果，让各级政府部门、社会机构和广</w:t>
      </w:r>
      <w:r>
        <w:rPr>
          <w:rFonts w:hint="eastAsia" w:ascii="仿宋" w:hAnsi="仿宋" w:eastAsia="仿宋" w:cs="仿宋"/>
          <w:color w:val="auto"/>
          <w:kern w:val="2"/>
          <w:sz w:val="32"/>
          <w:szCs w:val="32"/>
          <w:highlight w:val="none"/>
          <w:lang w:val="en-US" w:eastAsia="zh-CN" w:bidi="ar-SA"/>
        </w:rPr>
        <w:t>大农民充分认识高素质农民培育工作的重要意义，扩大影响力，</w:t>
      </w:r>
      <w:r>
        <w:rPr>
          <w:rFonts w:hint="eastAsia" w:ascii="仿宋" w:hAnsi="仿宋" w:eastAsia="仿宋" w:cs="仿宋"/>
          <w:sz w:val="32"/>
          <w:szCs w:val="32"/>
          <w:lang w:val="en-US" w:eastAsia="zh-CN"/>
        </w:rPr>
        <w:t>营造关心支持培育高素质农民的良好舆论氛围。</w:t>
      </w:r>
    </w:p>
    <w:p w14:paraId="635F2BE8">
      <w:pPr>
        <w:pStyle w:val="20"/>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lang w:val="en-US" w:eastAsia="zh-CN" w:bidi="ar-SA"/>
        </w:rPr>
      </w:pPr>
      <w:r>
        <w:rPr>
          <w:rFonts w:hint="eastAsia" w:ascii="仿宋" w:hAnsi="仿宋" w:eastAsia="仿宋" w:cs="仿宋"/>
          <w:b/>
          <w:bCs/>
          <w:sz w:val="32"/>
          <w:szCs w:val="32"/>
          <w:lang w:val="en-US" w:eastAsia="zh-CN"/>
        </w:rPr>
        <w:t>（四）及时总结，按时报送信息。</w:t>
      </w:r>
      <w:r>
        <w:rPr>
          <w:rFonts w:hint="eastAsia" w:ascii="仿宋" w:hAnsi="仿宋" w:eastAsia="仿宋" w:cs="仿宋"/>
          <w:kern w:val="0"/>
          <w:sz w:val="32"/>
          <w:szCs w:val="32"/>
          <w:lang w:val="en-US" w:eastAsia="zh-CN" w:bidi="ar-SA"/>
        </w:rPr>
        <w:t>项目明确一名信息员，负责信息管理平台的使用和管理，及时收集和报送培训工作简讯、先进典型材料、宣传报道动态等信息，总结高素质农民培育工作经验和成效。</w:t>
      </w:r>
    </w:p>
    <w:p w14:paraId="34F5CDF2">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2DA6AB7C">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pacing w:val="-20"/>
          <w:sz w:val="32"/>
          <w:szCs w:val="32"/>
          <w:lang w:val="en-US" w:eastAsia="zh-CN"/>
        </w:rPr>
        <w:t>1.广东省高素质农民培育项目验收原则、程序和标准</w:t>
      </w:r>
    </w:p>
    <w:p w14:paraId="04D7044E">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2.高素质农民培育对象申请表</w:t>
      </w:r>
    </w:p>
    <w:p w14:paraId="3725F4B7">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3.实训学习基地/电商学习基地信息表</w:t>
      </w:r>
    </w:p>
    <w:p w14:paraId="609DB308">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4.高素质农民培育学员信息表</w:t>
      </w:r>
    </w:p>
    <w:p w14:paraId="1A1C8F67">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5、2024年高素质农民培育对象各镇任务分配表</w:t>
      </w:r>
    </w:p>
    <w:p w14:paraId="24155A38">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6.高素质农民培育项目验收意见表</w:t>
      </w:r>
    </w:p>
    <w:p w14:paraId="7BDC5630">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p>
    <w:p w14:paraId="32575AF8">
      <w:pPr>
        <w:pStyle w:val="13"/>
        <w:keepNext w:val="0"/>
        <w:keepLines w:val="0"/>
        <w:pageBreakBefore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p>
    <w:p w14:paraId="5164C010">
      <w:pPr>
        <w:pStyle w:val="13"/>
        <w:bidi w:val="0"/>
        <w:ind w:firstLine="1600" w:firstLineChars="500"/>
        <w:rPr>
          <w:rFonts w:hint="eastAsia"/>
          <w:lang w:val="en-US" w:eastAsia="zh-CN"/>
        </w:rPr>
      </w:pPr>
    </w:p>
    <w:p w14:paraId="7CEF4714">
      <w:pPr>
        <w:pStyle w:val="13"/>
        <w:bidi w:val="0"/>
        <w:ind w:firstLine="1600" w:firstLineChars="500"/>
        <w:rPr>
          <w:rFonts w:hint="eastAsia"/>
          <w:lang w:val="en-US" w:eastAsia="zh-CN"/>
        </w:rPr>
      </w:pPr>
    </w:p>
    <w:p w14:paraId="5D92AF85">
      <w:pPr>
        <w:widowControl/>
        <w:kinsoku w:val="0"/>
        <w:autoSpaceDE w:val="0"/>
        <w:autoSpaceDN w:val="0"/>
        <w:adjustRightInd w:val="0"/>
        <w:snapToGrid w:val="0"/>
        <w:spacing w:line="261" w:lineRule="auto"/>
        <w:ind w:firstLine="0" w:firstLineChars="0"/>
        <w:jc w:val="left"/>
        <w:textAlignment w:val="baseline"/>
        <w:rPr>
          <w:rFonts w:ascii="Arial" w:hAnsi="Arial" w:eastAsia="Arial" w:cs="Arial"/>
          <w:snapToGrid w:val="0"/>
          <w:color w:val="000000"/>
          <w:kern w:val="0"/>
          <w:sz w:val="21"/>
          <w:szCs w:val="21"/>
          <w:lang w:eastAsia="en-US"/>
        </w:rPr>
      </w:pPr>
    </w:p>
    <w:p w14:paraId="349897F1">
      <w:pPr>
        <w:widowControl/>
        <w:kinsoku w:val="0"/>
        <w:autoSpaceDE w:val="0"/>
        <w:autoSpaceDN w:val="0"/>
        <w:adjustRightInd w:val="0"/>
        <w:snapToGrid w:val="0"/>
        <w:spacing w:before="101" w:line="226" w:lineRule="auto"/>
        <w:ind w:left="22" w:firstLine="0" w:firstLineChars="0"/>
        <w:jc w:val="left"/>
        <w:textAlignment w:val="baseline"/>
        <w:rPr>
          <w:rFonts w:hint="eastAsia" w:ascii="黑体" w:hAnsi="黑体" w:eastAsia="黑体" w:cs="黑体"/>
          <w:snapToGrid w:val="0"/>
          <w:color w:val="000000"/>
          <w:kern w:val="0"/>
          <w:sz w:val="31"/>
          <w:szCs w:val="31"/>
          <w:lang w:val="en-US" w:eastAsia="zh-CN"/>
        </w:rPr>
      </w:pPr>
      <w:r>
        <w:rPr>
          <w:rFonts w:ascii="黑体" w:hAnsi="黑体" w:eastAsia="黑体" w:cs="黑体"/>
          <w:snapToGrid w:val="0"/>
          <w:color w:val="000000"/>
          <w:spacing w:val="-9"/>
          <w:kern w:val="0"/>
          <w:sz w:val="31"/>
          <w:szCs w:val="31"/>
          <w:lang w:eastAsia="en-US"/>
        </w:rPr>
        <w:t>附件</w:t>
      </w:r>
      <w:r>
        <w:rPr>
          <w:rFonts w:ascii="黑体" w:hAnsi="黑体" w:eastAsia="黑体" w:cs="黑体"/>
          <w:snapToGrid w:val="0"/>
          <w:color w:val="000000"/>
          <w:spacing w:val="-63"/>
          <w:kern w:val="0"/>
          <w:sz w:val="31"/>
          <w:szCs w:val="31"/>
          <w:lang w:eastAsia="en-US"/>
        </w:rPr>
        <w:t xml:space="preserve"> </w:t>
      </w:r>
      <w:r>
        <w:rPr>
          <w:rFonts w:hint="eastAsia" w:ascii="黑体" w:hAnsi="黑体" w:eastAsia="黑体" w:cs="黑体"/>
          <w:snapToGrid w:val="0"/>
          <w:color w:val="000000"/>
          <w:spacing w:val="-63"/>
          <w:kern w:val="0"/>
          <w:sz w:val="31"/>
          <w:szCs w:val="31"/>
          <w:lang w:val="en-US" w:eastAsia="zh-CN"/>
        </w:rPr>
        <w:t>1</w:t>
      </w:r>
    </w:p>
    <w:p w14:paraId="484EC834">
      <w:pPr>
        <w:widowControl/>
        <w:kinsoku w:val="0"/>
        <w:autoSpaceDE w:val="0"/>
        <w:autoSpaceDN w:val="0"/>
        <w:adjustRightInd w:val="0"/>
        <w:snapToGrid w:val="0"/>
        <w:spacing w:before="103" w:line="446" w:lineRule="exact"/>
        <w:ind w:left="1365" w:firstLine="0" w:firstLineChars="0"/>
        <w:jc w:val="left"/>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4E4E4E"/>
          <w:spacing w:val="-6"/>
          <w:kern w:val="0"/>
          <w:position w:val="-2"/>
          <w:sz w:val="44"/>
          <w:szCs w:val="44"/>
          <w:lang w:eastAsia="en-US"/>
        </w:rPr>
        <w:t>广东省高素质农民培育项目验收</w:t>
      </w:r>
    </w:p>
    <w:p w14:paraId="70E423C4">
      <w:pPr>
        <w:widowControl/>
        <w:kinsoku w:val="0"/>
        <w:autoSpaceDE w:val="0"/>
        <w:autoSpaceDN w:val="0"/>
        <w:adjustRightInd w:val="0"/>
        <w:snapToGrid w:val="0"/>
        <w:spacing w:before="144" w:line="446" w:lineRule="exact"/>
        <w:ind w:left="2668" w:firstLine="0" w:firstLineChars="0"/>
        <w:jc w:val="left"/>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010101"/>
          <w:spacing w:val="-5"/>
          <w:kern w:val="0"/>
          <w:position w:val="-2"/>
          <w:sz w:val="44"/>
          <w:szCs w:val="44"/>
          <w:lang w:eastAsia="en-US"/>
        </w:rPr>
        <w:t>原则</w:t>
      </w:r>
      <w:r>
        <w:rPr>
          <w:rFonts w:ascii="微软雅黑" w:hAnsi="微软雅黑" w:eastAsia="微软雅黑" w:cs="微软雅黑"/>
          <w:snapToGrid w:val="0"/>
          <w:color w:val="B1B1B1"/>
          <w:spacing w:val="-5"/>
          <w:kern w:val="0"/>
          <w:position w:val="-2"/>
          <w:sz w:val="44"/>
          <w:szCs w:val="44"/>
          <w:lang w:eastAsia="en-US"/>
        </w:rPr>
        <w:t>、</w:t>
      </w:r>
      <w:r>
        <w:rPr>
          <w:rFonts w:ascii="微软雅黑" w:hAnsi="微软雅黑" w:eastAsia="微软雅黑" w:cs="微软雅黑"/>
          <w:snapToGrid w:val="0"/>
          <w:color w:val="010101"/>
          <w:spacing w:val="-5"/>
          <w:kern w:val="0"/>
          <w:position w:val="-2"/>
          <w:sz w:val="44"/>
          <w:szCs w:val="44"/>
          <w:lang w:eastAsia="en-US"/>
        </w:rPr>
        <w:t>程序和标准</w:t>
      </w:r>
    </w:p>
    <w:p w14:paraId="7B17639A">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p>
    <w:p w14:paraId="1D909F83">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ascii="Arial" w:hAnsi="Arial" w:eastAsia="Arial" w:cs="Arial"/>
          <w:snapToGrid w:val="0"/>
          <w:color w:val="000000"/>
          <w:kern w:val="0"/>
          <w:sz w:val="21"/>
          <w:szCs w:val="21"/>
          <w:lang w:eastAsia="en-US"/>
        </w:rPr>
      </w:pPr>
    </w:p>
    <w:p w14:paraId="12D29B03">
      <w:pPr>
        <w:widowControl/>
        <w:kinsoku w:val="0"/>
        <w:autoSpaceDE w:val="0"/>
        <w:autoSpaceDN w:val="0"/>
        <w:adjustRightInd w:val="0"/>
        <w:snapToGrid w:val="0"/>
        <w:spacing w:line="246" w:lineRule="auto"/>
        <w:ind w:firstLine="0" w:firstLineChars="0"/>
        <w:jc w:val="left"/>
        <w:textAlignment w:val="baseline"/>
        <w:rPr>
          <w:rFonts w:ascii="Arial" w:hAnsi="Arial" w:eastAsia="Arial" w:cs="Arial"/>
          <w:snapToGrid w:val="0"/>
          <w:color w:val="000000"/>
          <w:kern w:val="0"/>
          <w:sz w:val="21"/>
          <w:szCs w:val="21"/>
          <w:lang w:eastAsia="en-US"/>
        </w:rPr>
      </w:pPr>
    </w:p>
    <w:p w14:paraId="2230135A">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为进一步提升高素质农民培育质效，按照公平、公开、公正</w:t>
      </w:r>
      <w:r>
        <w:rPr>
          <w:rFonts w:ascii="新宋体" w:hAnsi="新宋体" w:eastAsia="新宋体" w:cs="新宋体"/>
          <w:snapToGrid w:val="0"/>
          <w:color w:val="000000"/>
          <w:spacing w:val="1"/>
          <w:kern w:val="0"/>
          <w:sz w:val="31"/>
          <w:szCs w:val="31"/>
          <w:lang w:val="en-US" w:eastAsia="en-US" w:bidi="ar-SA"/>
        </w:rPr>
        <w:t xml:space="preserve"> </w:t>
      </w:r>
      <w:r>
        <w:rPr>
          <w:rFonts w:ascii="新宋体" w:hAnsi="新宋体" w:eastAsia="新宋体" w:cs="新宋体"/>
          <w:snapToGrid w:val="0"/>
          <w:color w:val="000000"/>
          <w:spacing w:val="-1"/>
          <w:kern w:val="0"/>
          <w:sz w:val="31"/>
          <w:szCs w:val="31"/>
          <w:lang w:val="en-US" w:eastAsia="en-US" w:bidi="ar-SA"/>
        </w:rPr>
        <w:t>的原则， 参照农业农村部《高素质农民培育规范》要求及广东省</w:t>
      </w:r>
      <w:r>
        <w:rPr>
          <w:rFonts w:ascii="新宋体" w:hAnsi="新宋体" w:eastAsia="新宋体" w:cs="新宋体"/>
          <w:snapToGrid w:val="0"/>
          <w:color w:val="000000"/>
          <w:spacing w:val="12"/>
          <w:kern w:val="0"/>
          <w:sz w:val="31"/>
          <w:szCs w:val="31"/>
          <w:lang w:val="en-US" w:eastAsia="en-US" w:bidi="ar-SA"/>
        </w:rPr>
        <w:t xml:space="preserve"> </w:t>
      </w:r>
      <w:r>
        <w:rPr>
          <w:rFonts w:ascii="新宋体" w:hAnsi="新宋体" w:eastAsia="新宋体" w:cs="新宋体"/>
          <w:snapToGrid w:val="0"/>
          <w:color w:val="000000"/>
          <w:spacing w:val="-1"/>
          <w:kern w:val="0"/>
          <w:sz w:val="31"/>
          <w:szCs w:val="31"/>
          <w:lang w:val="en-US" w:eastAsia="en-US" w:bidi="ar-SA"/>
        </w:rPr>
        <w:t>高素质农民培育实施方案， 制订广东省高素质农民培育项目验收</w:t>
      </w:r>
      <w:r>
        <w:rPr>
          <w:rFonts w:ascii="新宋体" w:hAnsi="新宋体" w:eastAsia="新宋体" w:cs="新宋体"/>
          <w:snapToGrid w:val="0"/>
          <w:color w:val="000000"/>
          <w:spacing w:val="2"/>
          <w:kern w:val="0"/>
          <w:sz w:val="31"/>
          <w:szCs w:val="31"/>
          <w:lang w:val="en-US" w:eastAsia="en-US" w:bidi="ar-SA"/>
        </w:rPr>
        <w:t>原则、程序和标准。</w:t>
      </w:r>
    </w:p>
    <w:p w14:paraId="5939E4A4">
      <w:pPr>
        <w:widowControl/>
        <w:kinsoku w:val="0"/>
        <w:autoSpaceDE w:val="0"/>
        <w:autoSpaceDN w:val="0"/>
        <w:adjustRightInd w:val="0"/>
        <w:snapToGrid w:val="0"/>
        <w:spacing w:before="212" w:line="224" w:lineRule="auto"/>
        <w:ind w:left="638" w:firstLine="0" w:firstLineChars="0"/>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kern w:val="0"/>
          <w:sz w:val="31"/>
          <w:szCs w:val="31"/>
          <w:lang w:eastAsia="en-US"/>
        </w:rPr>
        <w:t>一、验收原则</w:t>
      </w:r>
    </w:p>
    <w:p w14:paraId="66D2B00E">
      <w:pPr>
        <w:kinsoku w:val="0"/>
        <w:autoSpaceDE w:val="0"/>
        <w:autoSpaceDN w:val="0"/>
        <w:adjustRightInd w:val="0"/>
        <w:snapToGrid w:val="0"/>
        <w:spacing w:before="210" w:line="352" w:lineRule="auto"/>
        <w:ind w:right="83" w:firstLine="648"/>
        <w:jc w:val="left"/>
        <w:textAlignment w:val="baseline"/>
        <w:rPr>
          <w:rFonts w:ascii="新宋体" w:hAnsi="新宋体" w:eastAsia="新宋体" w:cs="新宋体"/>
          <w:snapToGrid w:val="0"/>
          <w:color w:val="000000"/>
          <w:spacing w:val="3"/>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1.省农业农村厅对全省高素质农民培育项目考核验收工作进</w:t>
      </w:r>
      <w:r>
        <w:rPr>
          <w:rFonts w:ascii="新宋体" w:hAnsi="新宋体" w:eastAsia="新宋体" w:cs="新宋体"/>
          <w:snapToGrid w:val="0"/>
          <w:color w:val="000000"/>
          <w:spacing w:val="16"/>
          <w:kern w:val="0"/>
          <w:sz w:val="31"/>
          <w:szCs w:val="31"/>
          <w:lang w:val="en-US" w:eastAsia="en-US" w:bidi="ar-SA"/>
        </w:rPr>
        <w:t xml:space="preserve"> </w:t>
      </w:r>
      <w:r>
        <w:rPr>
          <w:rFonts w:ascii="新宋体" w:hAnsi="新宋体" w:eastAsia="新宋体" w:cs="新宋体"/>
          <w:snapToGrid w:val="0"/>
          <w:color w:val="000000"/>
          <w:spacing w:val="4"/>
          <w:kern w:val="0"/>
          <w:sz w:val="31"/>
          <w:szCs w:val="31"/>
          <w:lang w:val="en-US" w:eastAsia="en-US" w:bidi="ar-SA"/>
        </w:rPr>
        <w:t>行指导和督查，对部分地市或县（市、区）工作情况进</w:t>
      </w:r>
      <w:r>
        <w:rPr>
          <w:rFonts w:ascii="新宋体" w:hAnsi="新宋体" w:eastAsia="新宋体" w:cs="新宋体"/>
          <w:snapToGrid w:val="0"/>
          <w:color w:val="000000"/>
          <w:spacing w:val="3"/>
          <w:kern w:val="0"/>
          <w:sz w:val="31"/>
          <w:szCs w:val="31"/>
          <w:lang w:val="en-US" w:eastAsia="en-US" w:bidi="ar-SA"/>
        </w:rPr>
        <w:t>行抽查，适时将相关情况进行通报。</w:t>
      </w:r>
    </w:p>
    <w:p w14:paraId="7E67D45E">
      <w:pPr>
        <w:kinsoku w:val="0"/>
        <w:autoSpaceDE w:val="0"/>
        <w:autoSpaceDN w:val="0"/>
        <w:adjustRightInd w:val="0"/>
        <w:snapToGrid w:val="0"/>
        <w:spacing w:before="210" w:line="352" w:lineRule="auto"/>
        <w:ind w:right="83" w:firstLine="648"/>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position w:val="20"/>
          <w:sz w:val="31"/>
          <w:szCs w:val="31"/>
          <w:lang w:val="en-US" w:eastAsia="en-US" w:bidi="ar-SA"/>
        </w:rPr>
        <w:t>2.项目主管部门在接到培育机构验收申请后启动</w:t>
      </w:r>
      <w:r>
        <w:rPr>
          <w:rFonts w:ascii="新宋体" w:hAnsi="新宋体" w:eastAsia="新宋体" w:cs="新宋体"/>
          <w:snapToGrid w:val="0"/>
          <w:color w:val="000000"/>
          <w:spacing w:val="2"/>
          <w:kern w:val="0"/>
          <w:position w:val="20"/>
          <w:sz w:val="31"/>
          <w:szCs w:val="31"/>
          <w:lang w:val="en-US" w:eastAsia="en-US" w:bidi="ar-SA"/>
        </w:rPr>
        <w:t>验收程</w:t>
      </w:r>
    </w:p>
    <w:p w14:paraId="7811E8C0">
      <w:pPr>
        <w:kinsoku w:val="0"/>
        <w:autoSpaceDE w:val="0"/>
        <w:autoSpaceDN w:val="0"/>
        <w:adjustRightInd w:val="0"/>
        <w:snapToGrid w:val="0"/>
        <w:spacing w:before="1" w:line="224" w:lineRule="auto"/>
        <w:ind w:left="0" w:leftChars="0" w:firstLine="0" w:firstLineChars="0"/>
        <w:jc w:val="left"/>
        <w:textAlignment w:val="baseline"/>
        <w:rPr>
          <w:rFonts w:ascii="新宋体" w:hAnsi="新宋体" w:eastAsia="新宋体" w:cs="新宋体"/>
          <w:snapToGrid w:val="0"/>
          <w:color w:val="000000"/>
          <w:kern w:val="0"/>
          <w:sz w:val="31"/>
          <w:szCs w:val="31"/>
          <w:lang w:val="en-US" w:eastAsia="en-US" w:bidi="ar-SA"/>
        </w:rPr>
      </w:pPr>
      <w:r>
        <w:rPr>
          <w:rFonts w:hint="eastAsia" w:ascii="新宋体" w:hAnsi="新宋体" w:eastAsia="新宋体" w:cs="新宋体"/>
          <w:snapToGrid w:val="0"/>
          <w:color w:val="000000"/>
          <w:spacing w:val="4"/>
          <w:kern w:val="0"/>
          <w:sz w:val="31"/>
          <w:szCs w:val="31"/>
          <w:lang w:val="en-US" w:eastAsia="zh-CN" w:bidi="ar-SA"/>
        </w:rPr>
        <w:t>序，</w:t>
      </w:r>
      <w:r>
        <w:rPr>
          <w:rFonts w:ascii="新宋体" w:hAnsi="新宋体" w:eastAsia="新宋体" w:cs="新宋体"/>
          <w:snapToGrid w:val="0"/>
          <w:color w:val="000000"/>
          <w:spacing w:val="4"/>
          <w:kern w:val="0"/>
          <w:sz w:val="31"/>
          <w:szCs w:val="31"/>
          <w:lang w:val="en-US" w:eastAsia="en-US" w:bidi="ar-SA"/>
        </w:rPr>
        <w:t>按有关规定从专家库抽取验收专家开展验收工</w:t>
      </w:r>
      <w:r>
        <w:rPr>
          <w:rFonts w:ascii="新宋体" w:hAnsi="新宋体" w:eastAsia="新宋体" w:cs="新宋体"/>
          <w:snapToGrid w:val="0"/>
          <w:color w:val="000000"/>
          <w:spacing w:val="3"/>
          <w:kern w:val="0"/>
          <w:sz w:val="31"/>
          <w:szCs w:val="31"/>
          <w:lang w:val="en-US" w:eastAsia="en-US" w:bidi="ar-SA"/>
        </w:rPr>
        <w:t>作。</w:t>
      </w:r>
    </w:p>
    <w:p w14:paraId="471989DB">
      <w:pPr>
        <w:numPr>
          <w:ilvl w:val="0"/>
          <w:numId w:val="0"/>
        </w:numPr>
        <w:kinsoku w:val="0"/>
        <w:autoSpaceDE w:val="0"/>
        <w:autoSpaceDN w:val="0"/>
        <w:adjustRightInd w:val="0"/>
        <w:snapToGrid w:val="0"/>
        <w:spacing w:before="213" w:line="352" w:lineRule="auto"/>
        <w:ind w:right="83" w:rightChars="0" w:firstLine="636" w:firstLineChars="200"/>
        <w:jc w:val="left"/>
        <w:textAlignment w:val="baseline"/>
        <w:rPr>
          <w:rFonts w:ascii="新宋体" w:hAnsi="新宋体" w:eastAsia="新宋体" w:cs="新宋体"/>
          <w:snapToGrid w:val="0"/>
          <w:color w:val="000000"/>
          <w:spacing w:val="-4"/>
          <w:kern w:val="0"/>
          <w:sz w:val="31"/>
          <w:szCs w:val="31"/>
          <w:lang w:val="en-US" w:eastAsia="en-US" w:bidi="ar-SA"/>
        </w:rPr>
      </w:pPr>
      <w:r>
        <w:rPr>
          <w:rFonts w:hint="eastAsia" w:ascii="新宋体" w:hAnsi="新宋体" w:eastAsia="新宋体" w:cs="新宋体"/>
          <w:snapToGrid w:val="0"/>
          <w:color w:val="000000"/>
          <w:spacing w:val="4"/>
          <w:kern w:val="0"/>
          <w:sz w:val="31"/>
          <w:szCs w:val="31"/>
          <w:lang w:val="en-US" w:eastAsia="zh-CN" w:bidi="ar-SA"/>
        </w:rPr>
        <w:t>3.</w:t>
      </w:r>
      <w:r>
        <w:rPr>
          <w:rFonts w:ascii="新宋体" w:hAnsi="新宋体" w:eastAsia="新宋体" w:cs="新宋体"/>
          <w:snapToGrid w:val="0"/>
          <w:color w:val="000000"/>
          <w:spacing w:val="4"/>
          <w:kern w:val="0"/>
          <w:sz w:val="31"/>
          <w:szCs w:val="31"/>
          <w:lang w:val="en-US" w:eastAsia="en-US" w:bidi="ar-SA"/>
        </w:rPr>
        <w:t>凡是当年为培训班授课收取课酬或有其他情况需要回避的</w:t>
      </w:r>
      <w:r>
        <w:rPr>
          <w:rFonts w:ascii="新宋体" w:hAnsi="新宋体" w:eastAsia="新宋体" w:cs="新宋体"/>
          <w:snapToGrid w:val="0"/>
          <w:color w:val="000000"/>
          <w:spacing w:val="-4"/>
          <w:kern w:val="0"/>
          <w:sz w:val="31"/>
          <w:szCs w:val="31"/>
          <w:lang w:val="en-US" w:eastAsia="en-US" w:bidi="ar-SA"/>
        </w:rPr>
        <w:t>人员，均应主动回避，不得参与当年所有培训班的验收工作，若发现违反此规定，该班次验收结果按无效处理。</w:t>
      </w:r>
    </w:p>
    <w:p w14:paraId="58B1B18A">
      <w:pPr>
        <w:numPr>
          <w:ilvl w:val="0"/>
          <w:numId w:val="0"/>
        </w:numPr>
        <w:kinsoku w:val="0"/>
        <w:autoSpaceDE w:val="0"/>
        <w:autoSpaceDN w:val="0"/>
        <w:adjustRightInd w:val="0"/>
        <w:snapToGrid w:val="0"/>
        <w:spacing w:before="213" w:line="352" w:lineRule="auto"/>
        <w:ind w:right="83" w:rightChars="0" w:firstLine="636" w:firstLineChars="200"/>
        <w:jc w:val="left"/>
        <w:textAlignment w:val="baseline"/>
        <w:rPr>
          <w:rFonts w:hint="eastAsia" w:ascii="新宋体" w:hAnsi="新宋体" w:eastAsia="新宋体" w:cs="新宋体"/>
          <w:snapToGrid w:val="0"/>
          <w:color w:val="000000"/>
          <w:spacing w:val="4"/>
          <w:kern w:val="0"/>
          <w:sz w:val="31"/>
          <w:szCs w:val="31"/>
          <w:lang w:val="en-US" w:eastAsia="zh-CN" w:bidi="ar-SA"/>
        </w:rPr>
      </w:pPr>
      <w:r>
        <w:rPr>
          <w:rFonts w:hint="eastAsia" w:ascii="新宋体" w:hAnsi="新宋体" w:eastAsia="新宋体" w:cs="新宋体"/>
          <w:snapToGrid w:val="0"/>
          <w:color w:val="000000"/>
          <w:spacing w:val="4"/>
          <w:kern w:val="0"/>
          <w:sz w:val="31"/>
          <w:szCs w:val="31"/>
          <w:lang w:val="en-US" w:eastAsia="zh-CN" w:bidi="ar-SA"/>
        </w:rPr>
        <w:t>4.</w:t>
      </w:r>
      <w:r>
        <w:rPr>
          <w:rFonts w:ascii="新宋体" w:hAnsi="新宋体" w:eastAsia="新宋体" w:cs="新宋体"/>
          <w:snapToGrid w:val="0"/>
          <w:color w:val="000000"/>
          <w:spacing w:val="4"/>
          <w:kern w:val="0"/>
          <w:sz w:val="31"/>
          <w:szCs w:val="31"/>
          <w:lang w:val="en-US" w:eastAsia="en-US" w:bidi="ar-SA"/>
        </w:rPr>
        <w:t>项目验收未通过的，培育机构必须按专家组意见进行整改</w:t>
      </w:r>
      <w:r>
        <w:rPr>
          <w:rFonts w:hint="eastAsia" w:ascii="新宋体" w:hAnsi="新宋体" w:eastAsia="新宋体" w:cs="新宋体"/>
          <w:snapToGrid w:val="0"/>
          <w:color w:val="000000"/>
          <w:spacing w:val="4"/>
          <w:kern w:val="0"/>
          <w:sz w:val="31"/>
          <w:szCs w:val="31"/>
          <w:lang w:val="en-US" w:eastAsia="zh-CN" w:bidi="ar-SA"/>
        </w:rPr>
        <w:t>，可</w:t>
      </w:r>
      <w:r>
        <w:rPr>
          <w:rFonts w:ascii="新宋体" w:hAnsi="新宋体" w:eastAsia="新宋体" w:cs="新宋体"/>
          <w:snapToGrid w:val="0"/>
          <w:color w:val="000000"/>
          <w:kern w:val="0"/>
          <w:sz w:val="31"/>
          <w:szCs w:val="31"/>
          <w:lang w:val="en-US" w:eastAsia="en-US" w:bidi="ar-SA"/>
        </w:rPr>
        <w:t>在</w:t>
      </w:r>
      <w:r>
        <w:rPr>
          <w:rFonts w:ascii="新宋体" w:hAnsi="新宋体" w:eastAsia="新宋体" w:cs="新宋体"/>
          <w:snapToGrid w:val="0"/>
          <w:color w:val="000000"/>
          <w:spacing w:val="4"/>
          <w:kern w:val="0"/>
          <w:sz w:val="31"/>
          <w:szCs w:val="31"/>
          <w:lang w:val="en-US" w:eastAsia="en-US" w:bidi="ar-SA"/>
        </w:rPr>
        <w:t xml:space="preserve"> 20 个工作日之后向项目主管单位申请再次验收。</w:t>
      </w:r>
    </w:p>
    <w:p w14:paraId="772F996B">
      <w:pPr>
        <w:numPr>
          <w:ilvl w:val="0"/>
          <w:numId w:val="0"/>
        </w:numPr>
        <w:kinsoku w:val="0"/>
        <w:autoSpaceDE w:val="0"/>
        <w:autoSpaceDN w:val="0"/>
        <w:adjustRightInd w:val="0"/>
        <w:snapToGrid w:val="0"/>
        <w:spacing w:before="213" w:line="352" w:lineRule="auto"/>
        <w:ind w:right="83" w:rightChars="0" w:firstLine="636" w:firstLineChars="20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5.培育机构在投标文件和项目实施方案中应合理列出验收专家劳务费等相关费用。</w:t>
      </w:r>
    </w:p>
    <w:p w14:paraId="626CCB6D">
      <w:pPr>
        <w:widowControl/>
        <w:kinsoku w:val="0"/>
        <w:autoSpaceDE w:val="0"/>
        <w:autoSpaceDN w:val="0"/>
        <w:adjustRightInd w:val="0"/>
        <w:snapToGrid w:val="0"/>
        <w:spacing w:before="212" w:line="224" w:lineRule="auto"/>
        <w:ind w:left="637" w:firstLine="0" w:firstLineChars="0"/>
        <w:jc w:val="left"/>
        <w:textAlignment w:val="baseline"/>
        <w:rPr>
          <w:rFonts w:ascii="Arial" w:hAnsi="Arial" w:eastAsia="Arial" w:cs="Arial"/>
          <w:snapToGrid w:val="0"/>
          <w:color w:val="000000"/>
          <w:kern w:val="0"/>
          <w:sz w:val="21"/>
          <w:szCs w:val="21"/>
          <w:lang w:eastAsia="en-US"/>
        </w:rPr>
      </w:pPr>
      <w:r>
        <w:rPr>
          <w:rFonts w:ascii="黑体" w:hAnsi="黑体" w:eastAsia="黑体" w:cs="黑体"/>
          <w:snapToGrid w:val="0"/>
          <w:color w:val="000000"/>
          <w:spacing w:val="1"/>
          <w:kern w:val="0"/>
          <w:sz w:val="31"/>
          <w:szCs w:val="31"/>
          <w:lang w:eastAsia="en-US"/>
        </w:rPr>
        <w:t>二、验收程序</w:t>
      </w:r>
    </w:p>
    <w:p w14:paraId="249E647F">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1.项目承担单位在完成培训后应及时申请验收。</w:t>
      </w:r>
    </w:p>
    <w:p w14:paraId="3BA33789">
      <w:pPr>
        <w:kinsoku w:val="0"/>
        <w:autoSpaceDE w:val="0"/>
        <w:autoSpaceDN w:val="0"/>
        <w:adjustRightInd w:val="0"/>
        <w:snapToGrid w:val="0"/>
        <w:spacing w:before="101" w:line="351" w:lineRule="auto"/>
        <w:ind w:left="13" w:right="84" w:firstLine="624"/>
        <w:jc w:val="left"/>
        <w:textAlignment w:val="baseline"/>
        <w:rPr>
          <w:rFonts w:hint="eastAsia" w:ascii="新宋体" w:hAnsi="新宋体" w:eastAsia="新宋体" w:cs="新宋体"/>
          <w:snapToGrid w:val="0"/>
          <w:color w:val="000000"/>
          <w:spacing w:val="5"/>
          <w:kern w:val="0"/>
          <w:sz w:val="31"/>
          <w:szCs w:val="31"/>
          <w:lang w:val="en-US" w:eastAsia="zh-CN" w:bidi="ar-SA"/>
        </w:rPr>
      </w:pPr>
      <w:r>
        <w:rPr>
          <w:rFonts w:ascii="新宋体" w:hAnsi="新宋体" w:eastAsia="新宋体" w:cs="新宋体"/>
          <w:snapToGrid w:val="0"/>
          <w:color w:val="000000"/>
          <w:spacing w:val="5"/>
          <w:kern w:val="0"/>
          <w:sz w:val="31"/>
          <w:szCs w:val="31"/>
          <w:lang w:val="en-US" w:eastAsia="en-US" w:bidi="ar-SA"/>
        </w:rPr>
        <w:t>2.主持验收的单位要做好前期准备工作，组织专家进行验收</w:t>
      </w:r>
      <w:r>
        <w:rPr>
          <w:rFonts w:hint="eastAsia" w:ascii="新宋体" w:hAnsi="新宋体" w:eastAsia="新宋体" w:cs="新宋体"/>
          <w:snapToGrid w:val="0"/>
          <w:color w:val="000000"/>
          <w:spacing w:val="5"/>
          <w:kern w:val="0"/>
          <w:sz w:val="31"/>
          <w:szCs w:val="31"/>
          <w:lang w:val="en-US" w:eastAsia="zh-CN" w:bidi="ar-SA"/>
        </w:rPr>
        <w:t>。</w:t>
      </w:r>
    </w:p>
    <w:p w14:paraId="29735531">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3.验收期间，培育机构先汇报项目开展情况，提供验收资料，验收专家组审阅验收材料， 就相关情况进行质询。</w:t>
      </w:r>
    </w:p>
    <w:p w14:paraId="73AC1894">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4.验收专家组根据《高素质农民培育学员信息表》(附件</w:t>
      </w:r>
      <w:r>
        <w:rPr>
          <w:rFonts w:hint="eastAsia" w:ascii="新宋体" w:hAnsi="新宋体" w:eastAsia="新宋体" w:cs="新宋体"/>
          <w:snapToGrid w:val="0"/>
          <w:color w:val="000000"/>
          <w:spacing w:val="5"/>
          <w:kern w:val="0"/>
          <w:sz w:val="31"/>
          <w:szCs w:val="31"/>
          <w:lang w:val="en-US" w:eastAsia="zh-CN" w:bidi="ar-SA"/>
        </w:rPr>
        <w:t>4</w:t>
      </w:r>
      <w:r>
        <w:rPr>
          <w:rFonts w:ascii="新宋体" w:hAnsi="新宋体" w:eastAsia="新宋体" w:cs="新宋体"/>
          <w:snapToGrid w:val="0"/>
          <w:color w:val="000000"/>
          <w:spacing w:val="5"/>
          <w:kern w:val="0"/>
          <w:sz w:val="31"/>
          <w:szCs w:val="31"/>
          <w:lang w:val="en-US" w:eastAsia="en-US" w:bidi="ar-SA"/>
        </w:rPr>
        <w:t>） 名单随机抽取 5-10 位学员，了解核实培训工作情况， 并上网查看培训学员评价综合满意度等相关指标。</w:t>
      </w:r>
    </w:p>
    <w:p w14:paraId="2B54C063">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5.验收专家组讨论、形成验收意</w:t>
      </w:r>
      <w:r>
        <w:rPr>
          <w:rFonts w:ascii="新宋体" w:hAnsi="新宋体" w:eastAsia="新宋体" w:cs="新宋体"/>
          <w:snapToGrid w:val="0"/>
          <w:color w:val="000000"/>
          <w:spacing w:val="-4"/>
          <w:kern w:val="0"/>
          <w:sz w:val="31"/>
          <w:szCs w:val="31"/>
          <w:lang w:val="en-US" w:eastAsia="en-US" w:bidi="ar-SA"/>
        </w:rPr>
        <w:t>见时，相关人员应回避。</w:t>
      </w:r>
    </w:p>
    <w:p w14:paraId="588FD23F">
      <w:pPr>
        <w:numPr>
          <w:ilvl w:val="0"/>
          <w:numId w:val="0"/>
        </w:numPr>
        <w:kinsoku w:val="0"/>
        <w:autoSpaceDE w:val="0"/>
        <w:autoSpaceDN w:val="0"/>
        <w:adjustRightInd w:val="0"/>
        <w:snapToGrid w:val="0"/>
        <w:spacing w:before="213" w:line="352" w:lineRule="auto"/>
        <w:ind w:right="83" w:rightChars="0" w:firstLine="604" w:firstLineChars="200"/>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 xml:space="preserve">6.验收专家组应严格按照标准，对验收材料逐条核对，认真  </w:t>
      </w:r>
      <w:r>
        <w:rPr>
          <w:rFonts w:ascii="新宋体" w:hAnsi="新宋体" w:eastAsia="新宋体" w:cs="新宋体"/>
          <w:snapToGrid w:val="0"/>
          <w:color w:val="000000"/>
          <w:spacing w:val="11"/>
          <w:kern w:val="0"/>
          <w:sz w:val="31"/>
          <w:szCs w:val="31"/>
          <w:lang w:val="en-US" w:eastAsia="en-US" w:bidi="ar-SA"/>
        </w:rPr>
        <w:t>把关，形成验收意见并签署《高素质农民培育项目验</w:t>
      </w:r>
      <w:r>
        <w:rPr>
          <w:rFonts w:ascii="新宋体" w:hAnsi="新宋体" w:eastAsia="新宋体" w:cs="新宋体"/>
          <w:snapToGrid w:val="0"/>
          <w:color w:val="000000"/>
          <w:spacing w:val="10"/>
          <w:kern w:val="0"/>
          <w:sz w:val="31"/>
          <w:szCs w:val="31"/>
          <w:lang w:val="en-US" w:eastAsia="en-US" w:bidi="ar-SA"/>
        </w:rPr>
        <w:t>收意见表》</w:t>
      </w:r>
      <w:r>
        <w:rPr>
          <w:rFonts w:ascii="新宋体" w:hAnsi="新宋体" w:eastAsia="新宋体" w:cs="新宋体"/>
          <w:snapToGrid w:val="0"/>
          <w:color w:val="000000"/>
          <w:spacing w:val="-28"/>
          <w:kern w:val="0"/>
          <w:sz w:val="31"/>
          <w:szCs w:val="31"/>
          <w:lang w:val="en-US" w:eastAsia="en-US" w:bidi="ar-SA"/>
        </w:rPr>
        <w:t>（附件</w:t>
      </w:r>
      <w:r>
        <w:rPr>
          <w:rFonts w:ascii="新宋体" w:hAnsi="新宋体" w:eastAsia="新宋体" w:cs="新宋体"/>
          <w:snapToGrid w:val="0"/>
          <w:color w:val="000000"/>
          <w:spacing w:val="-47"/>
          <w:kern w:val="0"/>
          <w:sz w:val="31"/>
          <w:szCs w:val="31"/>
          <w:lang w:val="en-US" w:eastAsia="en-US" w:bidi="ar-SA"/>
        </w:rPr>
        <w:t xml:space="preserve"> </w:t>
      </w:r>
      <w:r>
        <w:rPr>
          <w:rFonts w:hint="eastAsia" w:ascii="新宋体" w:hAnsi="新宋体" w:eastAsia="新宋体" w:cs="新宋体"/>
          <w:snapToGrid w:val="0"/>
          <w:color w:val="000000"/>
          <w:spacing w:val="-28"/>
          <w:kern w:val="0"/>
          <w:sz w:val="31"/>
          <w:szCs w:val="31"/>
          <w:lang w:val="en-US" w:eastAsia="zh-CN" w:bidi="ar-SA"/>
        </w:rPr>
        <w:t>5</w:t>
      </w:r>
      <w:r>
        <w:rPr>
          <w:rFonts w:ascii="新宋体" w:hAnsi="新宋体" w:eastAsia="新宋体" w:cs="新宋体"/>
          <w:snapToGrid w:val="0"/>
          <w:color w:val="000000"/>
          <w:spacing w:val="-28"/>
          <w:kern w:val="0"/>
          <w:sz w:val="31"/>
          <w:szCs w:val="31"/>
          <w:lang w:val="en-US" w:eastAsia="en-US" w:bidi="ar-SA"/>
        </w:rPr>
        <w:t>）。</w:t>
      </w:r>
    </w:p>
    <w:p w14:paraId="61140B8C">
      <w:pPr>
        <w:kinsoku w:val="0"/>
        <w:autoSpaceDE w:val="0"/>
        <w:autoSpaceDN w:val="0"/>
        <w:adjustRightInd w:val="0"/>
        <w:snapToGrid w:val="0"/>
        <w:spacing w:before="212" w:line="591" w:lineRule="exact"/>
        <w:ind w:left="0" w:leftChars="0" w:firstLine="600" w:firstLineChars="200"/>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5"/>
          <w:kern w:val="0"/>
          <w:position w:val="20"/>
          <w:sz w:val="31"/>
          <w:szCs w:val="31"/>
          <w:lang w:val="en-US" w:eastAsia="en-US" w:bidi="ar-SA"/>
        </w:rPr>
        <w:t>7.对验收不通过的，验收专家组应出具理由和整改意见，告</w:t>
      </w:r>
    </w:p>
    <w:p w14:paraId="4EC19E0A">
      <w:pPr>
        <w:kinsoku w:val="0"/>
        <w:autoSpaceDE w:val="0"/>
        <w:autoSpaceDN w:val="0"/>
        <w:adjustRightInd w:val="0"/>
        <w:snapToGrid w:val="0"/>
        <w:spacing w:before="1" w:line="223" w:lineRule="auto"/>
        <w:ind w:left="0" w:leftChars="0" w:firstLine="0" w:firstLineChars="0"/>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2"/>
          <w:kern w:val="0"/>
          <w:sz w:val="31"/>
          <w:szCs w:val="31"/>
          <w:lang w:val="en-US" w:eastAsia="en-US" w:bidi="ar-SA"/>
        </w:rPr>
        <w:t>知培育机构，待整改后再申请下一次验收。</w:t>
      </w:r>
    </w:p>
    <w:p w14:paraId="2C28FF00">
      <w:pPr>
        <w:widowControl/>
        <w:kinsoku w:val="0"/>
        <w:autoSpaceDE w:val="0"/>
        <w:autoSpaceDN w:val="0"/>
        <w:adjustRightInd w:val="0"/>
        <w:snapToGrid w:val="0"/>
        <w:spacing w:before="214" w:line="224" w:lineRule="auto"/>
        <w:ind w:left="648" w:firstLine="0" w:firstLineChars="0"/>
        <w:jc w:val="left"/>
        <w:textAlignment w:val="baseline"/>
        <w:rPr>
          <w:rFonts w:ascii="黑体" w:hAnsi="黑体" w:eastAsia="黑体" w:cs="黑体"/>
          <w:snapToGrid w:val="0"/>
          <w:color w:val="000000"/>
          <w:spacing w:val="1"/>
          <w:kern w:val="0"/>
          <w:sz w:val="31"/>
          <w:szCs w:val="31"/>
          <w:lang w:eastAsia="en-US"/>
        </w:rPr>
      </w:pPr>
      <w:r>
        <w:rPr>
          <w:rFonts w:ascii="黑体" w:hAnsi="黑体" w:eastAsia="黑体" w:cs="黑体"/>
          <w:snapToGrid w:val="0"/>
          <w:color w:val="000000"/>
          <w:spacing w:val="1"/>
          <w:kern w:val="0"/>
          <w:sz w:val="31"/>
          <w:szCs w:val="31"/>
          <w:lang w:eastAsia="en-US"/>
        </w:rPr>
        <w:t>三、验收标准</w:t>
      </w:r>
    </w:p>
    <w:p w14:paraId="361529A3">
      <w:pPr>
        <w:numPr>
          <w:ilvl w:val="0"/>
          <w:numId w:val="0"/>
        </w:numPr>
        <w:kinsoku w:val="0"/>
        <w:autoSpaceDE w:val="0"/>
        <w:autoSpaceDN w:val="0"/>
        <w:adjustRightInd w:val="0"/>
        <w:snapToGrid w:val="0"/>
        <w:spacing w:before="213" w:line="352" w:lineRule="auto"/>
        <w:ind w:right="83" w:rightChars="0" w:firstLine="604" w:firstLineChars="20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1.培训项目是否经过规范招标，项目主管部门和培育机构是</w:t>
      </w:r>
    </w:p>
    <w:p w14:paraId="3284A290">
      <w:pPr>
        <w:numPr>
          <w:ilvl w:val="0"/>
          <w:numId w:val="0"/>
        </w:numPr>
        <w:kinsoku w:val="0"/>
        <w:autoSpaceDE w:val="0"/>
        <w:autoSpaceDN w:val="0"/>
        <w:adjustRightInd w:val="0"/>
        <w:snapToGrid w:val="0"/>
        <w:spacing w:before="213" w:line="352" w:lineRule="auto"/>
        <w:ind w:right="83" w:rightChars="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否有签订项目合同并明确各方权责。</w:t>
      </w:r>
    </w:p>
    <w:p w14:paraId="2406ED48">
      <w:pPr>
        <w:numPr>
          <w:ilvl w:val="0"/>
          <w:numId w:val="0"/>
        </w:numPr>
        <w:kinsoku w:val="0"/>
        <w:autoSpaceDE w:val="0"/>
        <w:autoSpaceDN w:val="0"/>
        <w:adjustRightInd w:val="0"/>
        <w:snapToGrid w:val="0"/>
        <w:spacing w:before="213" w:line="352" w:lineRule="auto"/>
        <w:ind w:right="83" w:rightChars="0" w:firstLine="604" w:firstLineChars="200"/>
        <w:jc w:val="left"/>
        <w:textAlignment w:val="baseline"/>
        <w:rPr>
          <w:rFonts w:hint="eastAsia" w:ascii="新宋体" w:hAnsi="新宋体" w:eastAsia="新宋体" w:cs="新宋体"/>
          <w:snapToGrid w:val="0"/>
          <w:color w:val="000000"/>
          <w:spacing w:val="-4"/>
          <w:kern w:val="0"/>
          <w:sz w:val="31"/>
          <w:szCs w:val="31"/>
          <w:lang w:val="en-US" w:eastAsia="zh-CN" w:bidi="ar-SA"/>
        </w:rPr>
      </w:pPr>
      <w:r>
        <w:rPr>
          <w:rFonts w:ascii="新宋体" w:hAnsi="新宋体" w:eastAsia="新宋体" w:cs="新宋体"/>
          <w:snapToGrid w:val="0"/>
          <w:color w:val="000000"/>
          <w:spacing w:val="-4"/>
          <w:kern w:val="0"/>
          <w:sz w:val="31"/>
          <w:szCs w:val="31"/>
          <w:lang w:val="en-US" w:eastAsia="en-US" w:bidi="ar-SA"/>
        </w:rPr>
        <w:t>2.培育机构是否有结合项目主管部门实施方案制定培训方</w:t>
      </w:r>
      <w:r>
        <w:rPr>
          <w:rFonts w:hint="eastAsia" w:ascii="新宋体" w:hAnsi="新宋体" w:eastAsia="新宋体" w:cs="新宋体"/>
          <w:snapToGrid w:val="0"/>
          <w:color w:val="000000"/>
          <w:spacing w:val="-4"/>
          <w:kern w:val="0"/>
          <w:sz w:val="31"/>
          <w:szCs w:val="31"/>
          <w:lang w:val="en-US" w:eastAsia="zh-CN" w:bidi="ar-SA"/>
        </w:rPr>
        <w:t>案，</w:t>
      </w:r>
      <w:r>
        <w:rPr>
          <w:rFonts w:ascii="新宋体" w:hAnsi="新宋体" w:eastAsia="新宋体" w:cs="新宋体"/>
          <w:snapToGrid w:val="0"/>
          <w:color w:val="000000"/>
          <w:spacing w:val="-4"/>
          <w:kern w:val="0"/>
          <w:sz w:val="31"/>
          <w:szCs w:val="31"/>
          <w:lang w:val="en-US" w:eastAsia="en-US" w:bidi="ar-SA"/>
        </w:rPr>
        <w:t>并经项目主管部门认可。</w:t>
      </w:r>
    </w:p>
    <w:p w14:paraId="65D15CD7">
      <w:pPr>
        <w:numPr>
          <w:ilvl w:val="0"/>
          <w:numId w:val="0"/>
        </w:numPr>
        <w:kinsoku w:val="0"/>
        <w:autoSpaceDE w:val="0"/>
        <w:autoSpaceDN w:val="0"/>
        <w:adjustRightInd w:val="0"/>
        <w:snapToGrid w:val="0"/>
        <w:spacing w:before="213" w:line="352" w:lineRule="auto"/>
        <w:ind w:right="83" w:rightChars="0" w:firstLine="604" w:firstLineChars="20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3.培训工作是否按培训课程表执行，是否完成了培育任务人</w:t>
      </w:r>
    </w:p>
    <w:p w14:paraId="115DE0DD">
      <w:pPr>
        <w:numPr>
          <w:ilvl w:val="0"/>
          <w:numId w:val="0"/>
        </w:numPr>
        <w:kinsoku w:val="0"/>
        <w:autoSpaceDE w:val="0"/>
        <w:autoSpaceDN w:val="0"/>
        <w:adjustRightInd w:val="0"/>
        <w:snapToGrid w:val="0"/>
        <w:spacing w:before="213" w:line="352" w:lineRule="auto"/>
        <w:ind w:right="83" w:rightChars="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数、规定培训课时数及天数；是否存在弄虚作假。</w:t>
      </w:r>
    </w:p>
    <w:p w14:paraId="76CFC19B">
      <w:pPr>
        <w:numPr>
          <w:ilvl w:val="0"/>
          <w:numId w:val="0"/>
        </w:numPr>
        <w:kinsoku w:val="0"/>
        <w:autoSpaceDE w:val="0"/>
        <w:autoSpaceDN w:val="0"/>
        <w:adjustRightInd w:val="0"/>
        <w:snapToGrid w:val="0"/>
        <w:spacing w:before="213" w:line="352" w:lineRule="auto"/>
        <w:ind w:right="83" w:rightChars="0" w:firstLine="604" w:firstLineChars="200"/>
        <w:jc w:val="left"/>
        <w:textAlignment w:val="baseline"/>
        <w:rPr>
          <w:rFonts w:ascii="新宋体" w:hAnsi="新宋体" w:eastAsia="新宋体" w:cs="新宋体"/>
          <w:snapToGrid w:val="0"/>
          <w:color w:val="000000"/>
          <w:spacing w:val="-4"/>
          <w:kern w:val="0"/>
          <w:sz w:val="31"/>
          <w:szCs w:val="31"/>
          <w:lang w:val="en-US" w:eastAsia="en-US" w:bidi="ar-SA"/>
        </w:rPr>
      </w:pPr>
      <w:r>
        <w:rPr>
          <w:rFonts w:ascii="新宋体" w:hAnsi="新宋体" w:eastAsia="新宋体" w:cs="新宋体"/>
          <w:snapToGrid w:val="0"/>
          <w:color w:val="000000"/>
          <w:spacing w:val="-4"/>
          <w:kern w:val="0"/>
          <w:sz w:val="31"/>
          <w:szCs w:val="31"/>
          <w:lang w:val="en-US" w:eastAsia="en-US" w:bidi="ar-SA"/>
        </w:rPr>
        <w:t>4.是否组织登陆全国农业科教云平台、“云上智农”APP 学习相关课程。</w:t>
      </w:r>
    </w:p>
    <w:p w14:paraId="4D73096D">
      <w:pPr>
        <w:kinsoku w:val="0"/>
        <w:autoSpaceDE w:val="0"/>
        <w:autoSpaceDN w:val="0"/>
        <w:adjustRightInd w:val="0"/>
        <w:snapToGrid w:val="0"/>
        <w:spacing w:before="101" w:line="224"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5.是否发放</w:t>
      </w:r>
      <w:r>
        <w:rPr>
          <w:rFonts w:ascii="新宋体" w:hAnsi="新宋体" w:eastAsia="新宋体" w:cs="新宋体"/>
          <w:snapToGrid w:val="0"/>
          <w:color w:val="000000"/>
          <w:spacing w:val="-51"/>
          <w:kern w:val="0"/>
          <w:sz w:val="31"/>
          <w:szCs w:val="31"/>
          <w:lang w:val="en-US" w:eastAsia="en-US" w:bidi="ar-SA"/>
        </w:rPr>
        <w:t xml:space="preserve"> </w:t>
      </w:r>
      <w:r>
        <w:rPr>
          <w:rFonts w:ascii="新宋体" w:hAnsi="新宋体" w:eastAsia="新宋体" w:cs="新宋体"/>
          <w:snapToGrid w:val="0"/>
          <w:color w:val="000000"/>
          <w:spacing w:val="1"/>
          <w:kern w:val="0"/>
          <w:sz w:val="31"/>
          <w:szCs w:val="31"/>
          <w:lang w:val="en-US" w:eastAsia="en-US" w:bidi="ar-SA"/>
        </w:rPr>
        <w:t>4</w:t>
      </w:r>
      <w:r>
        <w:rPr>
          <w:rFonts w:ascii="新宋体" w:hAnsi="新宋体" w:eastAsia="新宋体" w:cs="新宋体"/>
          <w:snapToGrid w:val="0"/>
          <w:color w:val="000000"/>
          <w:spacing w:val="-63"/>
          <w:kern w:val="0"/>
          <w:sz w:val="31"/>
          <w:szCs w:val="31"/>
          <w:lang w:val="en-US" w:eastAsia="en-US" w:bidi="ar-SA"/>
        </w:rPr>
        <w:t xml:space="preserve"> </w:t>
      </w:r>
      <w:r>
        <w:rPr>
          <w:rFonts w:ascii="新宋体" w:hAnsi="新宋体" w:eastAsia="新宋体" w:cs="新宋体"/>
          <w:snapToGrid w:val="0"/>
          <w:color w:val="000000"/>
          <w:spacing w:val="1"/>
          <w:kern w:val="0"/>
          <w:sz w:val="31"/>
          <w:szCs w:val="31"/>
          <w:lang w:val="en-US" w:eastAsia="en-US" w:bidi="ar-SA"/>
        </w:rPr>
        <w:t>本以上正规的培训教材资料。</w:t>
      </w:r>
    </w:p>
    <w:p w14:paraId="67CE4228">
      <w:pPr>
        <w:kinsoku w:val="0"/>
        <w:autoSpaceDE w:val="0"/>
        <w:autoSpaceDN w:val="0"/>
        <w:adjustRightInd w:val="0"/>
        <w:snapToGrid w:val="0"/>
        <w:spacing w:before="214" w:line="225"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6.是否安排到实训学习基地和电商学习基地参观学习。</w:t>
      </w:r>
    </w:p>
    <w:p w14:paraId="34D0D0A3">
      <w:pPr>
        <w:kinsoku w:val="0"/>
        <w:autoSpaceDE w:val="0"/>
        <w:autoSpaceDN w:val="0"/>
        <w:adjustRightInd w:val="0"/>
        <w:snapToGrid w:val="0"/>
        <w:spacing w:before="212" w:line="224"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kern w:val="0"/>
          <w:sz w:val="31"/>
          <w:szCs w:val="31"/>
          <w:lang w:val="en-US" w:eastAsia="en-US" w:bidi="ar-SA"/>
        </w:rPr>
        <w:t>7.是否提供</w:t>
      </w:r>
      <w:r>
        <w:rPr>
          <w:rFonts w:ascii="新宋体" w:hAnsi="新宋体" w:eastAsia="新宋体" w:cs="新宋体"/>
          <w:snapToGrid w:val="0"/>
          <w:color w:val="000000"/>
          <w:spacing w:val="-45"/>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1</w:t>
      </w:r>
      <w:r>
        <w:rPr>
          <w:rFonts w:ascii="新宋体" w:hAnsi="新宋体" w:eastAsia="新宋体" w:cs="新宋体"/>
          <w:snapToGrid w:val="0"/>
          <w:color w:val="000000"/>
          <w:spacing w:val="-67"/>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份授课老师精品课程</w:t>
      </w:r>
      <w:r>
        <w:rPr>
          <w:rFonts w:ascii="新宋体" w:hAnsi="新宋体" w:eastAsia="新宋体" w:cs="新宋体"/>
          <w:snapToGrid w:val="0"/>
          <w:color w:val="000000"/>
          <w:spacing w:val="-62"/>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DVD</w:t>
      </w:r>
      <w:r>
        <w:rPr>
          <w:rFonts w:ascii="新宋体" w:hAnsi="新宋体" w:eastAsia="新宋体" w:cs="新宋体"/>
          <w:snapToGrid w:val="0"/>
          <w:color w:val="000000"/>
          <w:spacing w:val="-57"/>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光盘资料。</w:t>
      </w:r>
    </w:p>
    <w:p w14:paraId="68A0DE3E">
      <w:pPr>
        <w:kinsoku w:val="0"/>
        <w:autoSpaceDE w:val="0"/>
        <w:autoSpaceDN w:val="0"/>
        <w:adjustRightInd w:val="0"/>
        <w:snapToGrid w:val="0"/>
        <w:spacing w:before="214" w:line="591" w:lineRule="exact"/>
        <w:ind w:left="0" w:leftChars="0" w:right="68" w:firstLine="640" w:firstLineChars="200"/>
        <w:jc w:val="both"/>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5"/>
          <w:kern w:val="0"/>
          <w:position w:val="20"/>
          <w:sz w:val="31"/>
          <w:szCs w:val="31"/>
          <w:lang w:val="en-US" w:eastAsia="en-US" w:bidi="ar-SA"/>
        </w:rPr>
        <w:t>8.参训学员、师资、基地等信息是否全部录入</w:t>
      </w:r>
      <w:r>
        <w:rPr>
          <w:rFonts w:ascii="新宋体" w:hAnsi="新宋体" w:eastAsia="新宋体" w:cs="新宋体"/>
          <w:snapToGrid w:val="0"/>
          <w:color w:val="000000"/>
          <w:spacing w:val="4"/>
          <w:kern w:val="0"/>
          <w:position w:val="20"/>
          <w:sz w:val="31"/>
          <w:szCs w:val="31"/>
          <w:lang w:val="en-US" w:eastAsia="en-US" w:bidi="ar-SA"/>
        </w:rPr>
        <w:t>高素质农</w:t>
      </w:r>
    </w:p>
    <w:p w14:paraId="3F2D0444">
      <w:pPr>
        <w:kinsoku w:val="0"/>
        <w:autoSpaceDE w:val="0"/>
        <w:autoSpaceDN w:val="0"/>
        <w:adjustRightInd w:val="0"/>
        <w:snapToGrid w:val="0"/>
        <w:spacing w:line="224" w:lineRule="auto"/>
        <w:ind w:left="0" w:leftChars="0" w:firstLine="0" w:firstLineChars="0"/>
        <w:jc w:val="left"/>
        <w:textAlignment w:val="baseline"/>
        <w:rPr>
          <w:rFonts w:ascii="新宋体" w:hAnsi="新宋体" w:eastAsia="新宋体" w:cs="新宋体"/>
          <w:snapToGrid w:val="0"/>
          <w:color w:val="000000"/>
          <w:kern w:val="0"/>
          <w:sz w:val="31"/>
          <w:szCs w:val="31"/>
          <w:lang w:val="en-US" w:eastAsia="en-US" w:bidi="ar-SA"/>
        </w:rPr>
      </w:pPr>
      <w:r>
        <w:rPr>
          <w:rFonts w:hint="eastAsia" w:ascii="新宋体" w:hAnsi="新宋体" w:eastAsia="新宋体" w:cs="新宋体"/>
          <w:snapToGrid w:val="0"/>
          <w:color w:val="000000"/>
          <w:spacing w:val="-4"/>
          <w:kern w:val="0"/>
          <w:sz w:val="31"/>
          <w:szCs w:val="31"/>
          <w:lang w:val="en-US" w:eastAsia="zh-CN" w:bidi="ar-SA"/>
        </w:rPr>
        <w:t>民培</w:t>
      </w:r>
      <w:r>
        <w:rPr>
          <w:rFonts w:ascii="新宋体" w:hAnsi="新宋体" w:eastAsia="新宋体" w:cs="新宋体"/>
          <w:snapToGrid w:val="0"/>
          <w:color w:val="000000"/>
          <w:spacing w:val="-4"/>
          <w:kern w:val="0"/>
          <w:sz w:val="31"/>
          <w:szCs w:val="31"/>
          <w:lang w:val="en-US" w:eastAsia="en-US" w:bidi="ar-SA"/>
        </w:rPr>
        <w:t>育信息管理系统。</w:t>
      </w:r>
    </w:p>
    <w:p w14:paraId="6E36B464">
      <w:pPr>
        <w:kinsoku w:val="0"/>
        <w:autoSpaceDE w:val="0"/>
        <w:autoSpaceDN w:val="0"/>
        <w:adjustRightInd w:val="0"/>
        <w:snapToGrid w:val="0"/>
        <w:spacing w:before="210" w:line="591" w:lineRule="exact"/>
        <w:ind w:left="0" w:leftChars="0" w:right="65" w:firstLine="624" w:firstLineChars="200"/>
        <w:jc w:val="both"/>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1"/>
          <w:kern w:val="0"/>
          <w:position w:val="20"/>
          <w:sz w:val="31"/>
          <w:szCs w:val="31"/>
          <w:lang w:val="en-US" w:eastAsia="en-US" w:bidi="ar-SA"/>
        </w:rPr>
        <w:t>9.学员评价率是否达到</w:t>
      </w:r>
      <w:r>
        <w:rPr>
          <w:rFonts w:ascii="新宋体" w:hAnsi="新宋体" w:eastAsia="新宋体" w:cs="新宋体"/>
          <w:snapToGrid w:val="0"/>
          <w:color w:val="000000"/>
          <w:spacing w:val="-46"/>
          <w:kern w:val="0"/>
          <w:position w:val="20"/>
          <w:sz w:val="31"/>
          <w:szCs w:val="31"/>
          <w:lang w:val="en-US" w:eastAsia="en-US" w:bidi="ar-SA"/>
        </w:rPr>
        <w:t xml:space="preserve"> </w:t>
      </w:r>
      <w:r>
        <w:rPr>
          <w:rFonts w:ascii="新宋体" w:hAnsi="新宋体" w:eastAsia="新宋体" w:cs="新宋体"/>
          <w:snapToGrid w:val="0"/>
          <w:color w:val="000000"/>
          <w:spacing w:val="1"/>
          <w:kern w:val="0"/>
          <w:position w:val="20"/>
          <w:sz w:val="31"/>
          <w:szCs w:val="31"/>
          <w:lang w:val="en-US" w:eastAsia="en-US" w:bidi="ar-SA"/>
        </w:rPr>
        <w:t>90%以上；学员对培育</w:t>
      </w:r>
      <w:r>
        <w:rPr>
          <w:rFonts w:ascii="新宋体" w:hAnsi="新宋体" w:eastAsia="新宋体" w:cs="新宋体"/>
          <w:snapToGrid w:val="0"/>
          <w:color w:val="000000"/>
          <w:kern w:val="0"/>
          <w:position w:val="20"/>
          <w:sz w:val="31"/>
          <w:szCs w:val="31"/>
          <w:lang w:val="en-US" w:eastAsia="en-US" w:bidi="ar-SA"/>
        </w:rPr>
        <w:t>机构及师资</w:t>
      </w:r>
    </w:p>
    <w:p w14:paraId="56704B3C">
      <w:pPr>
        <w:kinsoku w:val="0"/>
        <w:autoSpaceDE w:val="0"/>
        <w:autoSpaceDN w:val="0"/>
        <w:adjustRightInd w:val="0"/>
        <w:snapToGrid w:val="0"/>
        <w:spacing w:before="1" w:line="222" w:lineRule="auto"/>
        <w:ind w:left="0" w:leftChars="0" w:firstLine="0" w:firstLineChars="0"/>
        <w:jc w:val="left"/>
        <w:textAlignment w:val="baseline"/>
        <w:rPr>
          <w:rFonts w:ascii="新宋体" w:hAnsi="新宋体" w:eastAsia="新宋体" w:cs="新宋体"/>
          <w:snapToGrid w:val="0"/>
          <w:color w:val="000000"/>
          <w:kern w:val="0"/>
          <w:sz w:val="31"/>
          <w:szCs w:val="31"/>
          <w:lang w:val="en-US" w:eastAsia="en-US" w:bidi="ar-SA"/>
        </w:rPr>
      </w:pPr>
      <w:r>
        <w:rPr>
          <w:rFonts w:hint="eastAsia" w:ascii="新宋体" w:hAnsi="新宋体" w:eastAsia="新宋体" w:cs="新宋体"/>
          <w:snapToGrid w:val="0"/>
          <w:color w:val="000000"/>
          <w:spacing w:val="1"/>
          <w:kern w:val="0"/>
          <w:sz w:val="31"/>
          <w:szCs w:val="31"/>
          <w:lang w:val="en-US" w:eastAsia="zh-CN" w:bidi="ar-SA"/>
        </w:rPr>
        <w:t>评</w:t>
      </w:r>
      <w:r>
        <w:rPr>
          <w:rFonts w:ascii="新宋体" w:hAnsi="新宋体" w:eastAsia="新宋体" w:cs="新宋体"/>
          <w:snapToGrid w:val="0"/>
          <w:color w:val="000000"/>
          <w:spacing w:val="1"/>
          <w:kern w:val="0"/>
          <w:sz w:val="31"/>
          <w:szCs w:val="31"/>
          <w:lang w:val="en-US" w:eastAsia="en-US" w:bidi="ar-SA"/>
        </w:rPr>
        <w:t>价满意度是否达到</w:t>
      </w:r>
      <w:r>
        <w:rPr>
          <w:rFonts w:ascii="新宋体" w:hAnsi="新宋体" w:eastAsia="新宋体" w:cs="新宋体"/>
          <w:snapToGrid w:val="0"/>
          <w:color w:val="000000"/>
          <w:spacing w:val="-44"/>
          <w:kern w:val="0"/>
          <w:sz w:val="31"/>
          <w:szCs w:val="31"/>
          <w:lang w:val="en-US" w:eastAsia="en-US" w:bidi="ar-SA"/>
        </w:rPr>
        <w:t xml:space="preserve"> </w:t>
      </w:r>
      <w:r>
        <w:rPr>
          <w:rFonts w:ascii="新宋体" w:hAnsi="新宋体" w:eastAsia="新宋体" w:cs="新宋体"/>
          <w:snapToGrid w:val="0"/>
          <w:color w:val="000000"/>
          <w:spacing w:val="1"/>
          <w:kern w:val="0"/>
          <w:sz w:val="31"/>
          <w:szCs w:val="31"/>
          <w:lang w:val="en-US" w:eastAsia="en-US" w:bidi="ar-SA"/>
        </w:rPr>
        <w:t>85%以上。</w:t>
      </w:r>
    </w:p>
    <w:p w14:paraId="7BF82774">
      <w:pPr>
        <w:kinsoku w:val="0"/>
        <w:autoSpaceDE w:val="0"/>
        <w:autoSpaceDN w:val="0"/>
        <w:adjustRightInd w:val="0"/>
        <w:snapToGrid w:val="0"/>
        <w:spacing w:before="216" w:line="224"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2"/>
          <w:kern w:val="0"/>
          <w:sz w:val="31"/>
          <w:szCs w:val="31"/>
          <w:lang w:val="en-US" w:eastAsia="en-US" w:bidi="ar-SA"/>
        </w:rPr>
        <w:t>10.档案资料是否齐全、装订成册：</w:t>
      </w:r>
    </w:p>
    <w:p w14:paraId="1BA5B8B7">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①省年度项目文件、项目主管单位实施方案及相关文件。</w:t>
      </w:r>
    </w:p>
    <w:p w14:paraId="41E96974">
      <w:pPr>
        <w:kinsoku w:val="0"/>
        <w:autoSpaceDE w:val="0"/>
        <w:autoSpaceDN w:val="0"/>
        <w:adjustRightInd w:val="0"/>
        <w:snapToGrid w:val="0"/>
        <w:spacing w:before="217"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②培训方案（含开班计划、课时安排和培训课程表</w:t>
      </w:r>
      <w:r>
        <w:rPr>
          <w:rFonts w:ascii="新宋体" w:hAnsi="新宋体" w:eastAsia="新宋体" w:cs="新宋体"/>
          <w:snapToGrid w:val="0"/>
          <w:color w:val="000000"/>
          <w:spacing w:val="-68"/>
          <w:kern w:val="0"/>
          <w:sz w:val="31"/>
          <w:szCs w:val="31"/>
          <w:lang w:val="en-US" w:eastAsia="en-US" w:bidi="ar-SA"/>
        </w:rPr>
        <w:t>）；</w:t>
      </w:r>
    </w:p>
    <w:p w14:paraId="7907433B">
      <w:pPr>
        <w:kinsoku w:val="0"/>
        <w:autoSpaceDE w:val="0"/>
        <w:autoSpaceDN w:val="0"/>
        <w:adjustRightInd w:val="0"/>
        <w:snapToGrid w:val="0"/>
        <w:spacing w:before="218"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2"/>
          <w:kern w:val="0"/>
          <w:sz w:val="31"/>
          <w:szCs w:val="31"/>
          <w:lang w:val="en-US" w:eastAsia="en-US" w:bidi="ar-SA"/>
        </w:rPr>
        <w:t>③发放教材学员签收表、</w:t>
      </w:r>
      <w:r>
        <w:rPr>
          <w:rFonts w:ascii="新宋体" w:hAnsi="新宋体" w:eastAsia="新宋体" w:cs="新宋体"/>
          <w:snapToGrid w:val="0"/>
          <w:color w:val="000000"/>
          <w:kern w:val="0"/>
          <w:sz w:val="31"/>
          <w:szCs w:val="31"/>
          <w:lang w:val="en-US" w:eastAsia="en-US" w:bidi="ar-SA"/>
        </w:rPr>
        <w:t>PPT</w:t>
      </w:r>
      <w:r>
        <w:rPr>
          <w:rFonts w:ascii="新宋体" w:hAnsi="新宋体" w:eastAsia="新宋体" w:cs="新宋体"/>
          <w:snapToGrid w:val="0"/>
          <w:color w:val="000000"/>
          <w:spacing w:val="-57"/>
          <w:kern w:val="0"/>
          <w:sz w:val="31"/>
          <w:szCs w:val="31"/>
          <w:lang w:val="en-US" w:eastAsia="en-US" w:bidi="ar-SA"/>
        </w:rPr>
        <w:t xml:space="preserve"> </w:t>
      </w:r>
      <w:r>
        <w:rPr>
          <w:rFonts w:ascii="新宋体" w:hAnsi="新宋体" w:eastAsia="新宋体" w:cs="新宋体"/>
          <w:snapToGrid w:val="0"/>
          <w:color w:val="000000"/>
          <w:spacing w:val="2"/>
          <w:kern w:val="0"/>
          <w:sz w:val="31"/>
          <w:szCs w:val="31"/>
          <w:lang w:val="en-US" w:eastAsia="en-US" w:bidi="ar-SA"/>
        </w:rPr>
        <w:t>课件等；</w:t>
      </w:r>
    </w:p>
    <w:p w14:paraId="09CB5089">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④培训记录、上课签到表等；</w:t>
      </w:r>
    </w:p>
    <w:p w14:paraId="3616273F">
      <w:pPr>
        <w:kinsoku w:val="0"/>
        <w:autoSpaceDE w:val="0"/>
        <w:autoSpaceDN w:val="0"/>
        <w:adjustRightInd w:val="0"/>
        <w:snapToGrid w:val="0"/>
        <w:spacing w:before="218"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⑤学员身份证复印件、联系电话（手机号</w:t>
      </w:r>
      <w:r>
        <w:rPr>
          <w:rFonts w:ascii="新宋体" w:hAnsi="新宋体" w:eastAsia="新宋体" w:cs="新宋体"/>
          <w:snapToGrid w:val="0"/>
          <w:color w:val="000000"/>
          <w:spacing w:val="-73"/>
          <w:kern w:val="0"/>
          <w:sz w:val="31"/>
          <w:szCs w:val="31"/>
          <w:lang w:val="en-US" w:eastAsia="en-US" w:bidi="ar-SA"/>
        </w:rPr>
        <w:t>）；</w:t>
      </w:r>
    </w:p>
    <w:p w14:paraId="02432801">
      <w:pPr>
        <w:kinsoku w:val="0"/>
        <w:autoSpaceDE w:val="0"/>
        <w:autoSpaceDN w:val="0"/>
        <w:adjustRightInd w:val="0"/>
        <w:snapToGrid w:val="0"/>
        <w:spacing w:before="217"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⑥课堂、参观、实训现场照片、开展宣传报道资料；</w:t>
      </w:r>
    </w:p>
    <w:p w14:paraId="08C4542A">
      <w:pPr>
        <w:kinsoku w:val="0"/>
        <w:autoSpaceDE w:val="0"/>
        <w:autoSpaceDN w:val="0"/>
        <w:adjustRightInd w:val="0"/>
        <w:snapToGrid w:val="0"/>
        <w:spacing w:before="218" w:line="222"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⑦学员考试考核资料和结果、结业证书颁发等情况；</w:t>
      </w:r>
    </w:p>
    <w:p w14:paraId="082CEBB4">
      <w:pPr>
        <w:kinsoku w:val="0"/>
        <w:autoSpaceDE w:val="0"/>
        <w:autoSpaceDN w:val="0"/>
        <w:adjustRightInd w:val="0"/>
        <w:snapToGrid w:val="0"/>
        <w:spacing w:before="217" w:line="222" w:lineRule="auto"/>
        <w:jc w:val="both"/>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10"/>
          <w:kern w:val="0"/>
          <w:sz w:val="31"/>
          <w:szCs w:val="31"/>
          <w:lang w:val="en-US" w:eastAsia="en-US" w:bidi="ar-SA"/>
        </w:rPr>
        <w:t>⑧培训班工作总结（是否开设专题、培育人</w:t>
      </w:r>
      <w:r>
        <w:rPr>
          <w:rFonts w:ascii="新宋体" w:hAnsi="新宋体" w:eastAsia="新宋体" w:cs="新宋体"/>
          <w:snapToGrid w:val="0"/>
          <w:color w:val="000000"/>
          <w:spacing w:val="-11"/>
          <w:kern w:val="0"/>
          <w:sz w:val="31"/>
          <w:szCs w:val="31"/>
          <w:lang w:val="en-US" w:eastAsia="en-US" w:bidi="ar-SA"/>
        </w:rPr>
        <w:t>数、取得成效等</w:t>
      </w:r>
      <w:r>
        <w:rPr>
          <w:rFonts w:ascii="新宋体" w:hAnsi="新宋体" w:eastAsia="新宋体" w:cs="新宋体"/>
          <w:snapToGrid w:val="0"/>
          <w:color w:val="000000"/>
          <w:spacing w:val="-78"/>
          <w:kern w:val="0"/>
          <w:sz w:val="31"/>
          <w:szCs w:val="31"/>
          <w:lang w:val="en-US" w:eastAsia="en-US" w:bidi="ar-SA"/>
        </w:rPr>
        <w:t>）；</w:t>
      </w:r>
    </w:p>
    <w:p w14:paraId="3C4FEF0F">
      <w:pPr>
        <w:kinsoku w:val="0"/>
        <w:autoSpaceDE w:val="0"/>
        <w:autoSpaceDN w:val="0"/>
        <w:adjustRightInd w:val="0"/>
        <w:snapToGrid w:val="0"/>
        <w:spacing w:before="218" w:line="222" w:lineRule="auto"/>
        <w:jc w:val="left"/>
        <w:textAlignment w:val="baseline"/>
        <w:rPr>
          <w:rFonts w:hint="eastAsia" w:ascii="新宋体" w:hAnsi="新宋体" w:eastAsia="新宋体" w:cs="新宋体"/>
          <w:snapToGrid w:val="0"/>
          <w:color w:val="000000"/>
          <w:kern w:val="0"/>
          <w:sz w:val="31"/>
          <w:szCs w:val="31"/>
          <w:lang w:val="en-US" w:eastAsia="zh-CN" w:bidi="ar-SA"/>
        </w:rPr>
      </w:pPr>
      <w:r>
        <w:rPr>
          <w:rFonts w:ascii="新宋体" w:hAnsi="新宋体" w:eastAsia="新宋体" w:cs="新宋体"/>
          <w:snapToGrid w:val="0"/>
          <w:color w:val="000000"/>
          <w:kern w:val="0"/>
          <w:sz w:val="31"/>
          <w:szCs w:val="31"/>
          <w:lang w:val="en-US" w:eastAsia="en-US" w:bidi="ar-SA"/>
        </w:rPr>
        <w:t>⑨审计报告</w:t>
      </w:r>
      <w:r>
        <w:rPr>
          <w:rFonts w:hint="eastAsia" w:ascii="新宋体" w:hAnsi="新宋体" w:eastAsia="新宋体" w:cs="新宋体"/>
          <w:snapToGrid w:val="0"/>
          <w:color w:val="000000"/>
          <w:kern w:val="0"/>
          <w:sz w:val="31"/>
          <w:szCs w:val="31"/>
          <w:lang w:val="en-US" w:eastAsia="zh-CN" w:bidi="ar-SA"/>
        </w:rPr>
        <w:t>；</w:t>
      </w:r>
    </w:p>
    <w:p w14:paraId="515D44DE">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⑩高素质农民培训学员满意度测评情况（学员在中国农村远</w:t>
      </w:r>
      <w:r>
        <w:rPr>
          <w:rFonts w:hint="eastAsia" w:ascii="新宋体" w:hAnsi="新宋体" w:eastAsia="新宋体" w:cs="新宋体"/>
          <w:snapToGrid w:val="0"/>
          <w:color w:val="000000"/>
          <w:spacing w:val="5"/>
          <w:kern w:val="0"/>
          <w:sz w:val="31"/>
          <w:szCs w:val="31"/>
          <w:lang w:val="en-US" w:eastAsia="zh-CN" w:bidi="ar-SA"/>
        </w:rPr>
        <w:t>程教育网上对本期培训班的总评价截图）；</w:t>
      </w:r>
    </w:p>
    <w:p w14:paraId="0D03BEDC">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11、每一期培训班是否在省（市） 级主要媒体刊播至少一</w:t>
      </w:r>
      <w:r>
        <w:rPr>
          <w:rFonts w:hint="eastAsia" w:ascii="新宋体" w:hAnsi="新宋体" w:eastAsia="新宋体" w:cs="新宋体"/>
          <w:snapToGrid w:val="0"/>
          <w:color w:val="000000"/>
          <w:spacing w:val="5"/>
          <w:kern w:val="0"/>
          <w:sz w:val="31"/>
          <w:szCs w:val="31"/>
          <w:lang w:val="en-US" w:eastAsia="zh-CN" w:bidi="ar-SA"/>
        </w:rPr>
        <w:t>篇综合性报道。</w:t>
      </w:r>
    </w:p>
    <w:p w14:paraId="4935F407">
      <w:pPr>
        <w:kinsoku w:val="0"/>
        <w:autoSpaceDE w:val="0"/>
        <w:autoSpaceDN w:val="0"/>
        <w:adjustRightInd w:val="0"/>
        <w:snapToGrid w:val="0"/>
        <w:spacing w:before="101" w:line="351" w:lineRule="auto"/>
        <w:ind w:left="13" w:right="84" w:firstLine="624"/>
        <w:jc w:val="left"/>
        <w:textAlignment w:val="baseline"/>
        <w:rPr>
          <w:rFonts w:ascii="新宋体" w:hAnsi="新宋体" w:eastAsia="新宋体" w:cs="新宋体"/>
          <w:snapToGrid w:val="0"/>
          <w:color w:val="000000"/>
          <w:spacing w:val="5"/>
          <w:kern w:val="0"/>
          <w:sz w:val="31"/>
          <w:szCs w:val="31"/>
          <w:lang w:val="en-US" w:eastAsia="en-US" w:bidi="ar-SA"/>
        </w:rPr>
      </w:pPr>
      <w:r>
        <w:rPr>
          <w:rFonts w:ascii="新宋体" w:hAnsi="新宋体" w:eastAsia="新宋体" w:cs="新宋体"/>
          <w:snapToGrid w:val="0"/>
          <w:color w:val="000000"/>
          <w:spacing w:val="5"/>
          <w:kern w:val="0"/>
          <w:sz w:val="31"/>
          <w:szCs w:val="31"/>
          <w:lang w:val="en-US" w:eastAsia="en-US" w:bidi="ar-SA"/>
        </w:rPr>
        <w:t>12.项目资金使用是否符合规定。项目资金安排与所下达的</w:t>
      </w:r>
      <w:r>
        <w:rPr>
          <w:rFonts w:hint="eastAsia" w:ascii="新宋体" w:hAnsi="新宋体" w:eastAsia="新宋体" w:cs="新宋体"/>
          <w:snapToGrid w:val="0"/>
          <w:color w:val="000000"/>
          <w:spacing w:val="5"/>
          <w:kern w:val="0"/>
          <w:sz w:val="31"/>
          <w:szCs w:val="31"/>
          <w:lang w:val="en-US" w:eastAsia="zh-CN" w:bidi="ar-SA"/>
        </w:rPr>
        <w:t>任务</w:t>
      </w:r>
      <w:r>
        <w:rPr>
          <w:rFonts w:ascii="新宋体" w:hAnsi="新宋体" w:eastAsia="新宋体" w:cs="新宋体"/>
          <w:snapToGrid w:val="0"/>
          <w:color w:val="000000"/>
          <w:spacing w:val="5"/>
          <w:kern w:val="0"/>
          <w:sz w:val="31"/>
          <w:szCs w:val="31"/>
          <w:lang w:val="en-US" w:eastAsia="en-US" w:bidi="ar-SA"/>
        </w:rPr>
        <w:t>指标相匹配，资金使用管理符合国家有关规定和实施方案实</w:t>
      </w:r>
      <w:r>
        <w:rPr>
          <w:rFonts w:hint="eastAsia" w:ascii="新宋体" w:hAnsi="新宋体" w:eastAsia="新宋体" w:cs="新宋体"/>
          <w:snapToGrid w:val="0"/>
          <w:color w:val="000000"/>
          <w:spacing w:val="5"/>
          <w:kern w:val="0"/>
          <w:sz w:val="31"/>
          <w:szCs w:val="31"/>
          <w:lang w:val="en-US" w:eastAsia="zh-CN" w:bidi="ar-SA"/>
        </w:rPr>
        <w:t>际</w:t>
      </w:r>
      <w:r>
        <w:rPr>
          <w:rFonts w:ascii="新宋体" w:hAnsi="新宋体" w:eastAsia="新宋体" w:cs="新宋体"/>
          <w:snapToGrid w:val="0"/>
          <w:color w:val="000000"/>
          <w:spacing w:val="5"/>
          <w:kern w:val="0"/>
          <w:sz w:val="31"/>
          <w:szCs w:val="31"/>
          <w:lang w:val="en-US" w:eastAsia="en-US" w:bidi="ar-SA"/>
        </w:rPr>
        <w:t>财务资料完整，会计核算规范，提供规范有效的审计报告。</w:t>
      </w:r>
    </w:p>
    <w:p w14:paraId="205EE787">
      <w:pPr>
        <w:kinsoku w:val="0"/>
        <w:autoSpaceDE w:val="0"/>
        <w:autoSpaceDN w:val="0"/>
        <w:adjustRightInd w:val="0"/>
        <w:snapToGrid w:val="0"/>
        <w:spacing w:before="217" w:line="222" w:lineRule="auto"/>
        <w:jc w:val="left"/>
        <w:textAlignment w:val="baseline"/>
        <w:rPr>
          <w:rFonts w:ascii="新宋体" w:hAnsi="新宋体" w:eastAsia="新宋体" w:cs="新宋体"/>
          <w:snapToGrid w:val="0"/>
          <w:color w:val="000000"/>
          <w:spacing w:val="2"/>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以下情形有 1 项的， 考核验收不予</w:t>
      </w:r>
      <w:r>
        <w:rPr>
          <w:rFonts w:ascii="新宋体" w:hAnsi="新宋体" w:eastAsia="新宋体" w:cs="新宋体"/>
          <w:snapToGrid w:val="0"/>
          <w:color w:val="000000"/>
          <w:spacing w:val="2"/>
          <w:kern w:val="0"/>
          <w:sz w:val="31"/>
          <w:szCs w:val="31"/>
          <w:lang w:val="en-US" w:eastAsia="en-US" w:bidi="ar-SA"/>
        </w:rPr>
        <w:t>通过：</w:t>
      </w:r>
    </w:p>
    <w:p w14:paraId="6BA503F3">
      <w:pPr>
        <w:kinsoku w:val="0"/>
        <w:autoSpaceDE w:val="0"/>
        <w:autoSpaceDN w:val="0"/>
        <w:adjustRightInd w:val="0"/>
        <w:snapToGrid w:val="0"/>
        <w:spacing w:before="216" w:line="224"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2"/>
          <w:kern w:val="0"/>
          <w:sz w:val="31"/>
          <w:szCs w:val="31"/>
          <w:lang w:val="en-US" w:eastAsia="en-US" w:bidi="ar-SA"/>
        </w:rPr>
        <w:t>1.招标（遴选）不符合《中华人民共和国招标投标法》等规定</w:t>
      </w:r>
      <w:r>
        <w:rPr>
          <w:rFonts w:ascii="新宋体" w:hAnsi="新宋体" w:eastAsia="新宋体" w:cs="新宋体"/>
          <w:snapToGrid w:val="0"/>
          <w:color w:val="000000"/>
          <w:spacing w:val="-1"/>
          <w:kern w:val="0"/>
          <w:sz w:val="31"/>
          <w:szCs w:val="31"/>
          <w:lang w:val="en-US" w:eastAsia="en-US" w:bidi="ar-SA"/>
        </w:rPr>
        <w:t>的。</w:t>
      </w:r>
    </w:p>
    <w:p w14:paraId="2EEFAECB">
      <w:pPr>
        <w:kinsoku w:val="0"/>
        <w:autoSpaceDE w:val="0"/>
        <w:autoSpaceDN w:val="0"/>
        <w:adjustRightInd w:val="0"/>
        <w:snapToGrid w:val="0"/>
        <w:spacing w:before="215" w:line="222" w:lineRule="auto"/>
        <w:jc w:val="left"/>
        <w:textAlignment w:val="baseline"/>
        <w:rPr>
          <w:rFonts w:hint="eastAsia" w:ascii="新宋体" w:hAnsi="新宋体" w:eastAsia="新宋体" w:cs="新宋体"/>
          <w:snapToGrid w:val="0"/>
          <w:color w:val="000000"/>
          <w:spacing w:val="-1"/>
          <w:kern w:val="0"/>
          <w:sz w:val="31"/>
          <w:szCs w:val="31"/>
          <w:lang w:val="en-US" w:eastAsia="zh-CN" w:bidi="ar-SA"/>
        </w:rPr>
      </w:pPr>
      <w:r>
        <w:rPr>
          <w:rFonts w:ascii="新宋体" w:hAnsi="新宋体" w:eastAsia="新宋体" w:cs="新宋体"/>
          <w:snapToGrid w:val="0"/>
          <w:color w:val="000000"/>
          <w:spacing w:val="-1"/>
          <w:kern w:val="0"/>
          <w:sz w:val="31"/>
          <w:szCs w:val="31"/>
          <w:lang w:val="en-US" w:eastAsia="en-US" w:bidi="ar-SA"/>
        </w:rPr>
        <w:t>2.培训方案不符合项目主管部门实施方案或不按培训课程表</w:t>
      </w:r>
      <w:r>
        <w:rPr>
          <w:rFonts w:hint="eastAsia" w:ascii="新宋体" w:hAnsi="新宋体" w:eastAsia="新宋体" w:cs="新宋体"/>
          <w:snapToGrid w:val="0"/>
          <w:color w:val="000000"/>
          <w:spacing w:val="-1"/>
          <w:kern w:val="0"/>
          <w:sz w:val="31"/>
          <w:szCs w:val="31"/>
          <w:lang w:val="en-US" w:eastAsia="zh-CN" w:bidi="ar-SA"/>
        </w:rPr>
        <w:t>执行的。</w:t>
      </w:r>
    </w:p>
    <w:p w14:paraId="2E8EA415">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3.实际参训人数少于额定任务数的(参训但不符合条件的</w:t>
      </w:r>
      <w:r>
        <w:rPr>
          <w:rFonts w:hint="eastAsia" w:ascii="新宋体" w:hAnsi="新宋体" w:eastAsia="新宋体" w:cs="新宋体"/>
          <w:snapToGrid w:val="0"/>
          <w:color w:val="000000"/>
          <w:spacing w:val="-1"/>
          <w:kern w:val="0"/>
          <w:sz w:val="31"/>
          <w:szCs w:val="31"/>
          <w:lang w:val="en-US" w:eastAsia="zh-CN" w:bidi="ar-SA"/>
        </w:rPr>
        <w:t>人员一列入参训人数统计）。</w:t>
      </w:r>
    </w:p>
    <w:p w14:paraId="049A422F">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4.培训课时或天数不够的。</w:t>
      </w:r>
    </w:p>
    <w:p w14:paraId="7A3F5816">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5.学员参与评价率低于 90%的。</w:t>
      </w:r>
    </w:p>
    <w:p w14:paraId="68D4AD3A">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6.学员对师资或培育机构评价满意度低于 85%的。</w:t>
      </w:r>
    </w:p>
    <w:p w14:paraId="3842AE4E">
      <w:pPr>
        <w:kinsoku w:val="0"/>
        <w:autoSpaceDE w:val="0"/>
        <w:autoSpaceDN w:val="0"/>
        <w:adjustRightInd w:val="0"/>
        <w:snapToGrid w:val="0"/>
        <w:spacing w:before="215" w:line="222" w:lineRule="auto"/>
        <w:jc w:val="left"/>
        <w:textAlignment w:val="baseline"/>
        <w:rPr>
          <w:rFonts w:hint="eastAsia" w:ascii="新宋体" w:hAnsi="新宋体" w:eastAsia="新宋体" w:cs="新宋体"/>
          <w:snapToGrid w:val="0"/>
          <w:color w:val="000000"/>
          <w:spacing w:val="-1"/>
          <w:kern w:val="0"/>
          <w:sz w:val="31"/>
          <w:szCs w:val="31"/>
          <w:lang w:val="en-US" w:eastAsia="zh-CN" w:bidi="ar-SA"/>
        </w:rPr>
      </w:pPr>
      <w:r>
        <w:rPr>
          <w:rFonts w:ascii="新宋体" w:hAnsi="新宋体" w:eastAsia="新宋体" w:cs="新宋体"/>
          <w:snapToGrid w:val="0"/>
          <w:color w:val="000000"/>
          <w:spacing w:val="-1"/>
          <w:kern w:val="0"/>
          <w:sz w:val="31"/>
          <w:szCs w:val="31"/>
          <w:lang w:val="en-US" w:eastAsia="en-US" w:bidi="ar-SA"/>
        </w:rPr>
        <w:t>7.项目资金使用方面明显不合理或未提供规范有效审计报告</w:t>
      </w:r>
      <w:r>
        <w:rPr>
          <w:rFonts w:hint="eastAsia" w:ascii="新宋体" w:hAnsi="新宋体" w:eastAsia="新宋体" w:cs="新宋体"/>
          <w:snapToGrid w:val="0"/>
          <w:color w:val="000000"/>
          <w:spacing w:val="-1"/>
          <w:kern w:val="0"/>
          <w:sz w:val="31"/>
          <w:szCs w:val="31"/>
          <w:lang w:val="en-US" w:eastAsia="zh-CN" w:bidi="ar-SA"/>
        </w:rPr>
        <w:t>的。</w:t>
      </w:r>
    </w:p>
    <w:p w14:paraId="34D8E18A">
      <w:pPr>
        <w:kinsoku w:val="0"/>
        <w:autoSpaceDE w:val="0"/>
        <w:autoSpaceDN w:val="0"/>
        <w:adjustRightInd w:val="0"/>
        <w:snapToGrid w:val="0"/>
        <w:spacing w:before="215" w:line="222" w:lineRule="auto"/>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8.培育机构聘请的教师没有全部在师资信息库注册的。</w:t>
      </w:r>
    </w:p>
    <w:p w14:paraId="00345FA5">
      <w:pPr>
        <w:kinsoku w:val="0"/>
        <w:autoSpaceDE w:val="0"/>
        <w:autoSpaceDN w:val="0"/>
        <w:adjustRightInd w:val="0"/>
        <w:snapToGrid w:val="0"/>
        <w:spacing w:before="215" w:line="222" w:lineRule="auto"/>
        <w:ind w:left="0" w:leftChars="0" w:firstLine="616" w:firstLineChars="200"/>
        <w:jc w:val="left"/>
        <w:textAlignment w:val="baseline"/>
        <w:rPr>
          <w:rFonts w:ascii="新宋体" w:hAnsi="新宋体" w:eastAsia="新宋体" w:cs="新宋体"/>
          <w:snapToGrid w:val="0"/>
          <w:color w:val="000000"/>
          <w:spacing w:val="-1"/>
          <w:kern w:val="0"/>
          <w:sz w:val="31"/>
          <w:szCs w:val="31"/>
          <w:lang w:val="en-US" w:eastAsia="en-US" w:bidi="ar-SA"/>
        </w:rPr>
      </w:pPr>
      <w:r>
        <w:rPr>
          <w:rFonts w:ascii="新宋体" w:hAnsi="新宋体" w:eastAsia="新宋体" w:cs="新宋体"/>
          <w:snapToGrid w:val="0"/>
          <w:color w:val="000000"/>
          <w:spacing w:val="-1"/>
          <w:kern w:val="0"/>
          <w:sz w:val="31"/>
          <w:szCs w:val="31"/>
          <w:lang w:val="en-US" w:eastAsia="en-US" w:bidi="ar-SA"/>
        </w:rPr>
        <w:t>9.参训学员信息没有全部录入高素质农民培训信息管理系统的。</w:t>
      </w:r>
    </w:p>
    <w:p w14:paraId="5573B59B">
      <w:pPr>
        <w:kinsoku w:val="0"/>
        <w:autoSpaceDE w:val="0"/>
        <w:autoSpaceDN w:val="0"/>
        <w:adjustRightInd w:val="0"/>
        <w:snapToGrid w:val="0"/>
        <w:spacing w:before="215" w:line="222" w:lineRule="auto"/>
        <w:ind w:left="0" w:leftChars="0" w:firstLine="616" w:firstLineChars="200"/>
        <w:jc w:val="left"/>
        <w:textAlignment w:val="baseline"/>
        <w:rPr>
          <w:rFonts w:hint="eastAsia" w:ascii="新宋体" w:hAnsi="新宋体" w:eastAsia="新宋体" w:cs="新宋体"/>
          <w:snapToGrid w:val="0"/>
          <w:color w:val="000000"/>
          <w:spacing w:val="-1"/>
          <w:kern w:val="0"/>
          <w:sz w:val="31"/>
          <w:szCs w:val="31"/>
          <w:lang w:val="en-US" w:eastAsia="en-US" w:bidi="ar-SA"/>
        </w:rPr>
      </w:pPr>
      <w:r>
        <w:rPr>
          <w:rFonts w:hint="eastAsia" w:ascii="新宋体" w:hAnsi="新宋体" w:eastAsia="新宋体" w:cs="新宋体"/>
          <w:snapToGrid w:val="0"/>
          <w:color w:val="000000"/>
          <w:spacing w:val="-1"/>
          <w:kern w:val="0"/>
          <w:sz w:val="31"/>
          <w:szCs w:val="31"/>
          <w:lang w:val="en-US" w:eastAsia="en-US" w:bidi="ar-SA"/>
        </w:rPr>
        <w:t>以下情形有 2 项的，考核验收不予通过：</w:t>
      </w:r>
    </w:p>
    <w:p w14:paraId="2575B165">
      <w:pPr>
        <w:kinsoku w:val="0"/>
        <w:autoSpaceDE w:val="0"/>
        <w:autoSpaceDN w:val="0"/>
        <w:adjustRightInd w:val="0"/>
        <w:snapToGrid w:val="0"/>
        <w:spacing w:before="215" w:line="222" w:lineRule="auto"/>
        <w:ind w:left="0" w:leftChars="0" w:firstLine="616" w:firstLineChars="200"/>
        <w:jc w:val="left"/>
        <w:textAlignment w:val="baseline"/>
        <w:rPr>
          <w:rFonts w:hint="eastAsia" w:ascii="新宋体" w:hAnsi="新宋体" w:eastAsia="新宋体" w:cs="新宋体"/>
          <w:snapToGrid w:val="0"/>
          <w:color w:val="000000"/>
          <w:spacing w:val="-1"/>
          <w:kern w:val="0"/>
          <w:sz w:val="31"/>
          <w:szCs w:val="31"/>
          <w:lang w:val="en-US" w:eastAsia="en-US" w:bidi="ar-SA"/>
        </w:rPr>
      </w:pPr>
      <w:r>
        <w:rPr>
          <w:rFonts w:hint="eastAsia" w:ascii="新宋体" w:hAnsi="新宋体" w:eastAsia="新宋体" w:cs="新宋体"/>
          <w:snapToGrid w:val="0"/>
          <w:color w:val="000000"/>
          <w:spacing w:val="-1"/>
          <w:kern w:val="0"/>
          <w:sz w:val="31"/>
          <w:szCs w:val="31"/>
          <w:lang w:val="en-US" w:eastAsia="en-US" w:bidi="ar-SA"/>
        </w:rPr>
        <w:t>1.没有组织登陆全国农业科教云平台、“云上智农”APP 学习相关课程。</w:t>
      </w:r>
    </w:p>
    <w:p w14:paraId="4BF276E0">
      <w:pPr>
        <w:kinsoku w:val="0"/>
        <w:autoSpaceDE w:val="0"/>
        <w:autoSpaceDN w:val="0"/>
        <w:adjustRightInd w:val="0"/>
        <w:snapToGrid w:val="0"/>
        <w:spacing w:before="215" w:line="222" w:lineRule="auto"/>
        <w:ind w:left="0" w:leftChars="0" w:firstLine="616" w:firstLineChars="200"/>
        <w:jc w:val="left"/>
        <w:textAlignment w:val="baseline"/>
        <w:rPr>
          <w:rFonts w:hint="eastAsia" w:ascii="新宋体" w:hAnsi="新宋体" w:eastAsia="新宋体" w:cs="新宋体"/>
          <w:snapToGrid w:val="0"/>
          <w:color w:val="000000"/>
          <w:spacing w:val="-1"/>
          <w:kern w:val="0"/>
          <w:sz w:val="31"/>
          <w:szCs w:val="31"/>
          <w:lang w:val="en-US" w:eastAsia="en-US" w:bidi="ar-SA"/>
        </w:rPr>
      </w:pPr>
      <w:r>
        <w:rPr>
          <w:rFonts w:hint="eastAsia" w:ascii="新宋体" w:hAnsi="新宋体" w:eastAsia="新宋体" w:cs="新宋体"/>
          <w:snapToGrid w:val="0"/>
          <w:color w:val="000000"/>
          <w:spacing w:val="-1"/>
          <w:kern w:val="0"/>
          <w:sz w:val="31"/>
          <w:szCs w:val="31"/>
          <w:lang w:val="en-US" w:eastAsia="en-US" w:bidi="ar-SA"/>
        </w:rPr>
        <w:t>2.没有发放 4 本以上教材资料或所发放使用教材为盗版的</w:t>
      </w:r>
    </w:p>
    <w:p w14:paraId="7D51D2A3">
      <w:pPr>
        <w:kinsoku w:val="0"/>
        <w:autoSpaceDE w:val="0"/>
        <w:autoSpaceDN w:val="0"/>
        <w:adjustRightInd w:val="0"/>
        <w:snapToGrid w:val="0"/>
        <w:spacing w:before="215" w:line="222" w:lineRule="auto"/>
        <w:ind w:left="614" w:leftChars="192" w:firstLine="0" w:firstLineChars="0"/>
        <w:jc w:val="left"/>
        <w:textAlignment w:val="baseline"/>
        <w:rPr>
          <w:rFonts w:ascii="新宋体" w:hAnsi="新宋体" w:eastAsia="新宋体" w:cs="新宋体"/>
          <w:snapToGrid w:val="0"/>
          <w:color w:val="000000"/>
          <w:kern w:val="0"/>
          <w:sz w:val="31"/>
          <w:szCs w:val="31"/>
          <w:lang w:val="en-US" w:eastAsia="en-US" w:bidi="ar-SA"/>
        </w:rPr>
      </w:pPr>
      <w:r>
        <w:rPr>
          <w:rFonts w:hint="eastAsia" w:ascii="新宋体" w:hAnsi="新宋体" w:eastAsia="新宋体" w:cs="新宋体"/>
          <w:snapToGrid w:val="0"/>
          <w:color w:val="000000"/>
          <w:spacing w:val="-1"/>
          <w:kern w:val="0"/>
          <w:sz w:val="31"/>
          <w:szCs w:val="31"/>
          <w:lang w:val="en-US" w:eastAsia="en-US" w:bidi="ar-SA"/>
        </w:rPr>
        <w:t>3.没有完成电商学习基地或实训学习基地参观学习任务的。</w:t>
      </w:r>
      <w:r>
        <w:rPr>
          <w:rFonts w:ascii="新宋体" w:hAnsi="新宋体" w:eastAsia="新宋体" w:cs="新宋体"/>
          <w:snapToGrid w:val="0"/>
          <w:color w:val="000000"/>
          <w:spacing w:val="3"/>
          <w:kern w:val="0"/>
          <w:position w:val="20"/>
          <w:sz w:val="31"/>
          <w:szCs w:val="31"/>
          <w:lang w:val="en-US" w:eastAsia="en-US" w:bidi="ar-SA"/>
        </w:rPr>
        <w:t>4.验收档案资料不齐全、没有装订成册的。</w:t>
      </w:r>
    </w:p>
    <w:p w14:paraId="01769DAD">
      <w:pPr>
        <w:kinsoku w:val="0"/>
        <w:autoSpaceDE w:val="0"/>
        <w:autoSpaceDN w:val="0"/>
        <w:adjustRightInd w:val="0"/>
        <w:snapToGrid w:val="0"/>
        <w:spacing w:line="223"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kern w:val="0"/>
          <w:sz w:val="31"/>
          <w:szCs w:val="31"/>
          <w:lang w:val="en-US" w:eastAsia="en-US" w:bidi="ar-SA"/>
        </w:rPr>
        <w:t>5.没有提供至少</w:t>
      </w:r>
      <w:r>
        <w:rPr>
          <w:rFonts w:ascii="新宋体" w:hAnsi="新宋体" w:eastAsia="新宋体" w:cs="新宋体"/>
          <w:snapToGrid w:val="0"/>
          <w:color w:val="000000"/>
          <w:spacing w:val="-40"/>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1</w:t>
      </w:r>
      <w:r>
        <w:rPr>
          <w:rFonts w:ascii="新宋体" w:hAnsi="新宋体" w:eastAsia="新宋体" w:cs="新宋体"/>
          <w:snapToGrid w:val="0"/>
          <w:color w:val="000000"/>
          <w:spacing w:val="-61"/>
          <w:kern w:val="0"/>
          <w:sz w:val="31"/>
          <w:szCs w:val="31"/>
          <w:lang w:val="en-US" w:eastAsia="en-US" w:bidi="ar-SA"/>
        </w:rPr>
        <w:t xml:space="preserve"> </w:t>
      </w:r>
      <w:r>
        <w:rPr>
          <w:rFonts w:ascii="新宋体" w:hAnsi="新宋体" w:eastAsia="新宋体" w:cs="新宋体"/>
          <w:snapToGrid w:val="0"/>
          <w:color w:val="000000"/>
          <w:kern w:val="0"/>
          <w:sz w:val="31"/>
          <w:szCs w:val="31"/>
          <w:lang w:val="en-US" w:eastAsia="en-US" w:bidi="ar-SA"/>
        </w:rPr>
        <w:t>个精品课视频资料的。</w:t>
      </w:r>
    </w:p>
    <w:p w14:paraId="67CF5FEC">
      <w:pPr>
        <w:kinsoku w:val="0"/>
        <w:autoSpaceDE w:val="0"/>
        <w:autoSpaceDN w:val="0"/>
        <w:adjustRightInd w:val="0"/>
        <w:snapToGrid w:val="0"/>
        <w:spacing w:before="216" w:line="224"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2"/>
          <w:kern w:val="0"/>
          <w:sz w:val="31"/>
          <w:szCs w:val="31"/>
          <w:lang w:val="en-US" w:eastAsia="en-US" w:bidi="ar-SA"/>
        </w:rPr>
        <w:t>6.参训学员信息资料不齐全的。</w:t>
      </w:r>
    </w:p>
    <w:p w14:paraId="309C671E">
      <w:pPr>
        <w:kinsoku w:val="0"/>
        <w:autoSpaceDE w:val="0"/>
        <w:autoSpaceDN w:val="0"/>
        <w:adjustRightInd w:val="0"/>
        <w:snapToGrid w:val="0"/>
        <w:spacing w:before="212" w:line="224" w:lineRule="auto"/>
        <w:jc w:val="left"/>
        <w:textAlignment w:val="baseline"/>
        <w:rPr>
          <w:rFonts w:ascii="新宋体" w:hAnsi="新宋体" w:eastAsia="新宋体" w:cs="新宋体"/>
          <w:snapToGrid w:val="0"/>
          <w:color w:val="000000"/>
          <w:kern w:val="0"/>
          <w:sz w:val="31"/>
          <w:szCs w:val="31"/>
          <w:lang w:val="en-US" w:eastAsia="en-US" w:bidi="ar-SA"/>
        </w:rPr>
      </w:pPr>
      <w:r>
        <w:rPr>
          <w:rFonts w:ascii="新宋体" w:hAnsi="新宋体" w:eastAsia="新宋体" w:cs="新宋体"/>
          <w:snapToGrid w:val="0"/>
          <w:color w:val="000000"/>
          <w:spacing w:val="3"/>
          <w:kern w:val="0"/>
          <w:sz w:val="31"/>
          <w:szCs w:val="31"/>
          <w:lang w:val="en-US" w:eastAsia="en-US" w:bidi="ar-SA"/>
        </w:rPr>
        <w:t>7.培训内容符合省实施方案要求但未提供工作方案的</w:t>
      </w:r>
      <w:r>
        <w:rPr>
          <w:rFonts w:hint="eastAsia" w:ascii="新宋体" w:hAnsi="新宋体" w:eastAsia="新宋体" w:cs="新宋体"/>
          <w:snapToGrid w:val="0"/>
          <w:color w:val="000000"/>
          <w:spacing w:val="3"/>
          <w:kern w:val="0"/>
          <w:sz w:val="31"/>
          <w:szCs w:val="31"/>
          <w:lang w:val="en-US" w:eastAsia="zh-CN" w:bidi="ar-SA"/>
        </w:rPr>
        <w:t>。</w:t>
      </w:r>
      <w:r>
        <w:rPr>
          <w:rFonts w:ascii="新宋体" w:hAnsi="新宋体" w:eastAsia="新宋体" w:cs="新宋体"/>
          <w:snapToGrid w:val="0"/>
          <w:color w:val="000000"/>
          <w:spacing w:val="3"/>
          <w:kern w:val="0"/>
          <w:sz w:val="31"/>
          <w:szCs w:val="31"/>
          <w:lang w:val="en-US" w:eastAsia="en-US" w:bidi="ar-SA"/>
        </w:rPr>
        <w:t>。</w:t>
      </w:r>
    </w:p>
    <w:p w14:paraId="326F8A88">
      <w:pPr>
        <w:spacing w:line="224" w:lineRule="auto"/>
        <w:sectPr>
          <w:headerReference r:id="rId5" w:type="default"/>
          <w:footerReference r:id="rId6" w:type="default"/>
          <w:pgSz w:w="11900" w:h="16840"/>
          <w:pgMar w:top="1423" w:right="1785" w:bottom="1395" w:left="1588" w:header="0" w:footer="1117" w:gutter="0"/>
          <w:cols w:space="0" w:num="1"/>
          <w:rtlGutter w:val="0"/>
          <w:docGrid w:linePitch="0" w:charSpace="0"/>
        </w:sectPr>
      </w:pPr>
    </w:p>
    <w:p w14:paraId="33F64A1C">
      <w:pPr>
        <w:widowControl/>
        <w:kinsoku w:val="0"/>
        <w:autoSpaceDE w:val="0"/>
        <w:autoSpaceDN w:val="0"/>
        <w:adjustRightInd w:val="0"/>
        <w:snapToGrid w:val="0"/>
        <w:spacing w:line="261" w:lineRule="auto"/>
        <w:ind w:firstLine="0" w:firstLineChars="0"/>
        <w:jc w:val="left"/>
        <w:textAlignment w:val="baseline"/>
        <w:rPr>
          <w:rFonts w:ascii="Arial" w:hAnsi="Arial" w:eastAsia="Arial" w:cs="Arial"/>
          <w:snapToGrid w:val="0"/>
          <w:color w:val="000000"/>
          <w:kern w:val="0"/>
          <w:sz w:val="21"/>
          <w:szCs w:val="21"/>
          <w:lang w:eastAsia="en-US"/>
        </w:rPr>
      </w:pPr>
    </w:p>
    <w:p w14:paraId="14327FA0">
      <w:pPr>
        <w:widowControl/>
        <w:kinsoku w:val="0"/>
        <w:autoSpaceDE w:val="0"/>
        <w:autoSpaceDN w:val="0"/>
        <w:adjustRightInd w:val="0"/>
        <w:snapToGrid w:val="0"/>
        <w:spacing w:before="101" w:line="226" w:lineRule="auto"/>
        <w:ind w:left="146" w:firstLine="0" w:firstLineChars="0"/>
        <w:jc w:val="left"/>
        <w:textAlignment w:val="baseline"/>
        <w:rPr>
          <w:rFonts w:hint="eastAsia" w:ascii="黑体" w:hAnsi="黑体" w:eastAsia="黑体" w:cs="黑体"/>
          <w:snapToGrid w:val="0"/>
          <w:color w:val="000000"/>
          <w:kern w:val="0"/>
          <w:sz w:val="31"/>
          <w:szCs w:val="31"/>
          <w:lang w:eastAsia="zh-CN"/>
        </w:rPr>
      </w:pPr>
      <w:r>
        <w:rPr>
          <w:rFonts w:ascii="黑体" w:hAnsi="黑体" w:eastAsia="黑体" w:cs="黑体"/>
          <w:snapToGrid w:val="0"/>
          <w:color w:val="000000"/>
          <w:spacing w:val="-6"/>
          <w:kern w:val="0"/>
          <w:sz w:val="31"/>
          <w:szCs w:val="31"/>
          <w:lang w:eastAsia="en-US"/>
        </w:rPr>
        <w:t>附件</w:t>
      </w:r>
      <w:r>
        <w:rPr>
          <w:rFonts w:hint="eastAsia" w:ascii="黑体" w:hAnsi="黑体" w:eastAsia="黑体" w:cs="黑体"/>
          <w:snapToGrid w:val="0"/>
          <w:color w:val="000000"/>
          <w:spacing w:val="-60"/>
          <w:kern w:val="0"/>
          <w:sz w:val="31"/>
          <w:szCs w:val="31"/>
          <w:lang w:val="en-US" w:eastAsia="zh-CN"/>
        </w:rPr>
        <w:t>2</w:t>
      </w:r>
    </w:p>
    <w:p w14:paraId="660C1C27">
      <w:pPr>
        <w:widowControl/>
        <w:kinsoku w:val="0"/>
        <w:autoSpaceDE w:val="0"/>
        <w:autoSpaceDN w:val="0"/>
        <w:adjustRightInd w:val="0"/>
        <w:snapToGrid w:val="0"/>
        <w:spacing w:before="103" w:line="446" w:lineRule="exact"/>
        <w:ind w:left="1893" w:firstLine="0" w:firstLineChars="0"/>
        <w:jc w:val="left"/>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050505"/>
          <w:spacing w:val="-1"/>
          <w:kern w:val="0"/>
          <w:position w:val="-2"/>
          <w:sz w:val="44"/>
          <w:szCs w:val="44"/>
          <w:lang w:eastAsia="en-US"/>
        </w:rPr>
        <w:t>高素质农民培育对象申请表</w:t>
      </w:r>
    </w:p>
    <w:p w14:paraId="4C872A28">
      <w:pPr>
        <w:widowControl/>
        <w:kinsoku w:val="0"/>
        <w:autoSpaceDE w:val="0"/>
        <w:autoSpaceDN w:val="0"/>
        <w:adjustRightInd w:val="0"/>
        <w:snapToGrid w:val="0"/>
        <w:spacing w:line="316" w:lineRule="auto"/>
        <w:ind w:firstLine="0" w:firstLineChars="0"/>
        <w:jc w:val="left"/>
        <w:textAlignment w:val="baseline"/>
        <w:rPr>
          <w:rFonts w:ascii="Arial" w:hAnsi="Arial" w:eastAsia="Arial" w:cs="Arial"/>
          <w:snapToGrid w:val="0"/>
          <w:color w:val="000000"/>
          <w:kern w:val="0"/>
          <w:sz w:val="21"/>
          <w:szCs w:val="21"/>
          <w:lang w:eastAsia="en-US"/>
        </w:rPr>
      </w:pPr>
    </w:p>
    <w:p w14:paraId="10BB4940">
      <w:pPr>
        <w:widowControl/>
        <w:kinsoku w:val="0"/>
        <w:autoSpaceDE w:val="0"/>
        <w:autoSpaceDN w:val="0"/>
        <w:adjustRightInd w:val="0"/>
        <w:snapToGrid w:val="0"/>
        <w:spacing w:before="78" w:line="214" w:lineRule="auto"/>
        <w:ind w:left="528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填表日期</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103"/>
          <w:kern w:val="0"/>
          <w:sz w:val="24"/>
          <w:szCs w:val="24"/>
          <w:lang w:eastAsia="en-US"/>
        </w:rPr>
        <w:t xml:space="preserve"> </w:t>
      </w:r>
      <w:r>
        <w:rPr>
          <w:rFonts w:ascii="宋体" w:hAnsi="宋体" w:eastAsia="宋体" w:cs="宋体"/>
          <w:snapToGrid w:val="0"/>
          <w:color w:val="000000"/>
          <w:spacing w:val="-3"/>
          <w:kern w:val="0"/>
          <w:sz w:val="24"/>
          <w:szCs w:val="24"/>
          <w:lang w:eastAsia="en-US"/>
        </w:rPr>
        <w:t>年</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105"/>
          <w:kern w:val="0"/>
          <w:sz w:val="24"/>
          <w:szCs w:val="24"/>
          <w:lang w:eastAsia="en-US"/>
        </w:rPr>
        <w:t xml:space="preserve"> </w:t>
      </w:r>
      <w:r>
        <w:rPr>
          <w:rFonts w:ascii="宋体" w:hAnsi="宋体" w:eastAsia="宋体" w:cs="宋体"/>
          <w:snapToGrid w:val="0"/>
          <w:color w:val="000000"/>
          <w:spacing w:val="-3"/>
          <w:kern w:val="0"/>
          <w:sz w:val="24"/>
          <w:szCs w:val="24"/>
          <w:lang w:eastAsia="en-US"/>
        </w:rPr>
        <w:t>月</w:t>
      </w:r>
      <w:r>
        <w:rPr>
          <w:rFonts w:ascii="宋体" w:hAnsi="宋体" w:eastAsia="宋体" w:cs="宋体"/>
          <w:snapToGrid w:val="0"/>
          <w:color w:val="000000"/>
          <w:spacing w:val="-3"/>
          <w:kern w:val="0"/>
          <w:sz w:val="24"/>
          <w:szCs w:val="24"/>
          <w:u w:val="single" w:color="auto"/>
          <w:lang w:eastAsia="en-US"/>
        </w:rPr>
        <w:t xml:space="preserve">  </w:t>
      </w:r>
      <w:r>
        <w:rPr>
          <w:rFonts w:ascii="宋体" w:hAnsi="宋体" w:eastAsia="宋体" w:cs="宋体"/>
          <w:snapToGrid w:val="0"/>
          <w:color w:val="000000"/>
          <w:spacing w:val="-69"/>
          <w:kern w:val="0"/>
          <w:sz w:val="24"/>
          <w:szCs w:val="24"/>
          <w:lang w:eastAsia="en-US"/>
        </w:rPr>
        <w:t xml:space="preserve"> </w:t>
      </w:r>
      <w:r>
        <w:rPr>
          <w:rFonts w:ascii="宋体" w:hAnsi="宋体" w:eastAsia="宋体" w:cs="宋体"/>
          <w:snapToGrid w:val="0"/>
          <w:color w:val="000000"/>
          <w:spacing w:val="-3"/>
          <w:kern w:val="0"/>
          <w:sz w:val="24"/>
          <w:szCs w:val="24"/>
          <w:lang w:eastAsia="en-US"/>
        </w:rPr>
        <w:t>日</w:t>
      </w:r>
    </w:p>
    <w:tbl>
      <w:tblPr>
        <w:tblStyle w:val="31"/>
        <w:tblW w:w="9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741"/>
        <w:gridCol w:w="1444"/>
        <w:gridCol w:w="170"/>
        <w:gridCol w:w="1710"/>
        <w:gridCol w:w="544"/>
        <w:gridCol w:w="542"/>
        <w:gridCol w:w="837"/>
        <w:gridCol w:w="871"/>
        <w:gridCol w:w="1691"/>
      </w:tblGrid>
      <w:tr w14:paraId="331A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05" w:type="dxa"/>
            <w:gridSpan w:val="2"/>
            <w:vAlign w:val="top"/>
          </w:tcPr>
          <w:p w14:paraId="45B7FD3F">
            <w:pPr>
              <w:widowControl/>
              <w:kinsoku w:val="0"/>
              <w:autoSpaceDE w:val="0"/>
              <w:autoSpaceDN w:val="0"/>
              <w:adjustRightInd w:val="0"/>
              <w:snapToGrid w:val="0"/>
              <w:spacing w:before="182" w:line="221" w:lineRule="auto"/>
              <w:ind w:left="117"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培育类型</w:t>
            </w:r>
          </w:p>
        </w:tc>
        <w:tc>
          <w:tcPr>
            <w:tcW w:w="7809" w:type="dxa"/>
            <w:gridSpan w:val="8"/>
            <w:vAlign w:val="top"/>
          </w:tcPr>
          <w:p w14:paraId="72F7C8FC">
            <w:pPr>
              <w:widowControl/>
              <w:kinsoku w:val="0"/>
              <w:autoSpaceDE w:val="0"/>
              <w:autoSpaceDN w:val="0"/>
              <w:adjustRightInd w:val="0"/>
              <w:snapToGrid w:val="0"/>
              <w:spacing w:before="182" w:line="221" w:lineRule="auto"/>
              <w:ind w:left="352"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□高素质农民培育   □产业发展带头人培育</w:t>
            </w:r>
            <w:r>
              <w:rPr>
                <w:rFonts w:ascii="宋体" w:hAnsi="宋体" w:eastAsia="宋体" w:cs="宋体"/>
                <w:snapToGrid w:val="0"/>
                <w:color w:val="000000"/>
                <w:spacing w:val="9"/>
                <w:kern w:val="0"/>
                <w:sz w:val="22"/>
                <w:szCs w:val="22"/>
                <w:lang w:eastAsia="en-US"/>
              </w:rPr>
              <w:t xml:space="preserve">   </w:t>
            </w:r>
            <w:r>
              <w:rPr>
                <w:rFonts w:ascii="宋体" w:hAnsi="宋体" w:eastAsia="宋体" w:cs="宋体"/>
                <w:snapToGrid w:val="0"/>
                <w:color w:val="000000"/>
                <w:spacing w:val="-2"/>
                <w:kern w:val="0"/>
                <w:sz w:val="22"/>
                <w:szCs w:val="22"/>
                <w:lang w:eastAsia="en-US"/>
              </w:rPr>
              <w:t>□农业经理人培育</w:t>
            </w:r>
          </w:p>
        </w:tc>
      </w:tr>
      <w:tr w14:paraId="35F0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05" w:type="dxa"/>
            <w:gridSpan w:val="2"/>
            <w:vMerge w:val="restart"/>
            <w:tcBorders>
              <w:bottom w:val="nil"/>
            </w:tcBorders>
            <w:vAlign w:val="top"/>
          </w:tcPr>
          <w:p w14:paraId="16A91616">
            <w:pPr>
              <w:widowControl/>
              <w:kinsoku w:val="0"/>
              <w:autoSpaceDE w:val="0"/>
              <w:autoSpaceDN w:val="0"/>
              <w:adjustRightInd w:val="0"/>
              <w:snapToGrid w:val="0"/>
              <w:spacing w:line="414" w:lineRule="auto"/>
              <w:ind w:firstLine="0" w:firstLineChars="0"/>
              <w:jc w:val="left"/>
              <w:textAlignment w:val="baseline"/>
              <w:rPr>
                <w:rFonts w:ascii="Arial" w:hAnsi="Arial" w:eastAsia="Arial" w:cs="Arial"/>
                <w:snapToGrid w:val="0"/>
                <w:color w:val="000000"/>
                <w:kern w:val="0"/>
                <w:sz w:val="21"/>
                <w:szCs w:val="21"/>
                <w:lang w:eastAsia="en-US"/>
              </w:rPr>
            </w:pPr>
          </w:p>
          <w:p w14:paraId="05382F30">
            <w:pPr>
              <w:widowControl/>
              <w:kinsoku w:val="0"/>
              <w:autoSpaceDE w:val="0"/>
              <w:autoSpaceDN w:val="0"/>
              <w:adjustRightInd w:val="0"/>
              <w:snapToGrid w:val="0"/>
              <w:spacing w:before="72" w:line="221" w:lineRule="auto"/>
              <w:ind w:left="116"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姓名</w:t>
            </w:r>
          </w:p>
        </w:tc>
        <w:tc>
          <w:tcPr>
            <w:tcW w:w="1614" w:type="dxa"/>
            <w:gridSpan w:val="2"/>
            <w:vAlign w:val="top"/>
          </w:tcPr>
          <w:p w14:paraId="6BE4445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710" w:type="dxa"/>
            <w:vAlign w:val="top"/>
          </w:tcPr>
          <w:p w14:paraId="5817475C">
            <w:pPr>
              <w:widowControl/>
              <w:kinsoku w:val="0"/>
              <w:autoSpaceDE w:val="0"/>
              <w:autoSpaceDN w:val="0"/>
              <w:adjustRightInd w:val="0"/>
              <w:snapToGrid w:val="0"/>
              <w:spacing w:before="92" w:line="221" w:lineRule="auto"/>
              <w:ind w:left="119"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身份证号码</w:t>
            </w:r>
          </w:p>
        </w:tc>
        <w:tc>
          <w:tcPr>
            <w:tcW w:w="2794" w:type="dxa"/>
            <w:gridSpan w:val="4"/>
            <w:vAlign w:val="top"/>
          </w:tcPr>
          <w:p w14:paraId="6EC93B1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91" w:type="dxa"/>
            <w:vMerge w:val="restart"/>
            <w:tcBorders>
              <w:bottom w:val="nil"/>
            </w:tcBorders>
            <w:vAlign w:val="top"/>
          </w:tcPr>
          <w:p w14:paraId="51BDEC48">
            <w:pPr>
              <w:widowControl/>
              <w:kinsoku w:val="0"/>
              <w:autoSpaceDE w:val="0"/>
              <w:autoSpaceDN w:val="0"/>
              <w:adjustRightInd w:val="0"/>
              <w:snapToGrid w:val="0"/>
              <w:spacing w:line="305" w:lineRule="auto"/>
              <w:ind w:firstLine="0" w:firstLineChars="0"/>
              <w:jc w:val="left"/>
              <w:textAlignment w:val="baseline"/>
              <w:rPr>
                <w:rFonts w:ascii="Arial" w:hAnsi="Arial" w:eastAsia="Arial" w:cs="Arial"/>
                <w:snapToGrid w:val="0"/>
                <w:color w:val="000000"/>
                <w:kern w:val="0"/>
                <w:sz w:val="21"/>
                <w:szCs w:val="21"/>
                <w:lang w:eastAsia="en-US"/>
              </w:rPr>
            </w:pPr>
          </w:p>
          <w:p w14:paraId="4C706DE2">
            <w:pPr>
              <w:widowControl/>
              <w:kinsoku w:val="0"/>
              <w:autoSpaceDE w:val="0"/>
              <w:autoSpaceDN w:val="0"/>
              <w:adjustRightInd w:val="0"/>
              <w:snapToGrid w:val="0"/>
              <w:spacing w:line="305" w:lineRule="auto"/>
              <w:ind w:firstLine="0" w:firstLineChars="0"/>
              <w:jc w:val="left"/>
              <w:textAlignment w:val="baseline"/>
              <w:rPr>
                <w:rFonts w:ascii="Arial" w:hAnsi="Arial" w:eastAsia="Arial" w:cs="Arial"/>
                <w:snapToGrid w:val="0"/>
                <w:color w:val="000000"/>
                <w:kern w:val="0"/>
                <w:sz w:val="21"/>
                <w:szCs w:val="21"/>
                <w:lang w:eastAsia="en-US"/>
              </w:rPr>
            </w:pPr>
          </w:p>
          <w:p w14:paraId="51016F3E">
            <w:pPr>
              <w:widowControl/>
              <w:kinsoku w:val="0"/>
              <w:autoSpaceDE w:val="0"/>
              <w:autoSpaceDN w:val="0"/>
              <w:adjustRightInd w:val="0"/>
              <w:snapToGrid w:val="0"/>
              <w:spacing w:line="305" w:lineRule="auto"/>
              <w:ind w:firstLine="0" w:firstLineChars="0"/>
              <w:jc w:val="left"/>
              <w:textAlignment w:val="baseline"/>
              <w:rPr>
                <w:rFonts w:ascii="Arial" w:hAnsi="Arial" w:eastAsia="Arial" w:cs="Arial"/>
                <w:snapToGrid w:val="0"/>
                <w:color w:val="000000"/>
                <w:kern w:val="0"/>
                <w:sz w:val="21"/>
                <w:szCs w:val="21"/>
                <w:lang w:eastAsia="en-US"/>
              </w:rPr>
            </w:pPr>
          </w:p>
          <w:p w14:paraId="5DEC80A4">
            <w:pPr>
              <w:widowControl/>
              <w:kinsoku w:val="0"/>
              <w:autoSpaceDE w:val="0"/>
              <w:autoSpaceDN w:val="0"/>
              <w:adjustRightInd w:val="0"/>
              <w:snapToGrid w:val="0"/>
              <w:spacing w:before="72" w:line="222" w:lineRule="auto"/>
              <w:ind w:left="630"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相片</w:t>
            </w:r>
          </w:p>
        </w:tc>
      </w:tr>
      <w:tr w14:paraId="0A30F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05" w:type="dxa"/>
            <w:gridSpan w:val="2"/>
            <w:vMerge w:val="continue"/>
            <w:tcBorders>
              <w:top w:val="nil"/>
              <w:bottom w:val="nil"/>
            </w:tcBorders>
            <w:vAlign w:val="top"/>
          </w:tcPr>
          <w:p w14:paraId="05F9A53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14" w:type="dxa"/>
            <w:gridSpan w:val="2"/>
            <w:vAlign w:val="top"/>
          </w:tcPr>
          <w:p w14:paraId="762A2DD2">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710" w:type="dxa"/>
            <w:vAlign w:val="top"/>
          </w:tcPr>
          <w:p w14:paraId="7069CF35">
            <w:pPr>
              <w:widowControl/>
              <w:kinsoku w:val="0"/>
              <w:autoSpaceDE w:val="0"/>
              <w:autoSpaceDN w:val="0"/>
              <w:adjustRightInd w:val="0"/>
              <w:snapToGrid w:val="0"/>
              <w:spacing w:before="92" w:line="222" w:lineRule="auto"/>
              <w:ind w:left="132"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7"/>
                <w:kern w:val="0"/>
                <w:sz w:val="22"/>
                <w:szCs w:val="22"/>
                <w:lang w:eastAsia="en-US"/>
              </w:rPr>
              <w:t>出生日期</w:t>
            </w:r>
          </w:p>
        </w:tc>
        <w:tc>
          <w:tcPr>
            <w:tcW w:w="2794" w:type="dxa"/>
            <w:gridSpan w:val="4"/>
            <w:vAlign w:val="top"/>
          </w:tcPr>
          <w:p w14:paraId="266794E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91" w:type="dxa"/>
            <w:vMerge w:val="continue"/>
            <w:tcBorders>
              <w:top w:val="nil"/>
              <w:bottom w:val="nil"/>
            </w:tcBorders>
            <w:vAlign w:val="top"/>
          </w:tcPr>
          <w:p w14:paraId="2235F3A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6DCF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305" w:type="dxa"/>
            <w:gridSpan w:val="2"/>
            <w:vMerge w:val="continue"/>
            <w:tcBorders>
              <w:top w:val="nil"/>
            </w:tcBorders>
            <w:vAlign w:val="top"/>
          </w:tcPr>
          <w:p w14:paraId="21EDFD4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14" w:type="dxa"/>
            <w:gridSpan w:val="2"/>
            <w:vAlign w:val="top"/>
          </w:tcPr>
          <w:p w14:paraId="7BAF534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710" w:type="dxa"/>
            <w:vAlign w:val="top"/>
          </w:tcPr>
          <w:p w14:paraId="39025A46">
            <w:pPr>
              <w:widowControl/>
              <w:kinsoku w:val="0"/>
              <w:autoSpaceDE w:val="0"/>
              <w:autoSpaceDN w:val="0"/>
              <w:adjustRightInd w:val="0"/>
              <w:snapToGrid w:val="0"/>
              <w:spacing w:before="91" w:line="220" w:lineRule="auto"/>
              <w:ind w:left="113"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手机号</w:t>
            </w:r>
          </w:p>
        </w:tc>
        <w:tc>
          <w:tcPr>
            <w:tcW w:w="2794" w:type="dxa"/>
            <w:gridSpan w:val="4"/>
            <w:vAlign w:val="top"/>
          </w:tcPr>
          <w:p w14:paraId="3C4AB77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91" w:type="dxa"/>
            <w:vMerge w:val="continue"/>
            <w:tcBorders>
              <w:top w:val="nil"/>
              <w:bottom w:val="nil"/>
            </w:tcBorders>
            <w:vAlign w:val="top"/>
          </w:tcPr>
          <w:p w14:paraId="6CFB255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289E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05" w:type="dxa"/>
            <w:gridSpan w:val="2"/>
            <w:vAlign w:val="top"/>
          </w:tcPr>
          <w:p w14:paraId="69212616">
            <w:pPr>
              <w:widowControl/>
              <w:kinsoku w:val="0"/>
              <w:autoSpaceDE w:val="0"/>
              <w:autoSpaceDN w:val="0"/>
              <w:adjustRightInd w:val="0"/>
              <w:snapToGrid w:val="0"/>
              <w:spacing w:before="94" w:line="220" w:lineRule="auto"/>
              <w:ind w:left="117"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户籍地址</w:t>
            </w:r>
          </w:p>
        </w:tc>
        <w:tc>
          <w:tcPr>
            <w:tcW w:w="6118" w:type="dxa"/>
            <w:gridSpan w:val="7"/>
            <w:vAlign w:val="top"/>
          </w:tcPr>
          <w:p w14:paraId="2CDE4F7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91" w:type="dxa"/>
            <w:vMerge w:val="continue"/>
            <w:tcBorders>
              <w:top w:val="nil"/>
              <w:bottom w:val="nil"/>
            </w:tcBorders>
            <w:vAlign w:val="top"/>
          </w:tcPr>
          <w:p w14:paraId="7433140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71F2A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5" w:type="dxa"/>
            <w:gridSpan w:val="2"/>
            <w:vAlign w:val="top"/>
          </w:tcPr>
          <w:p w14:paraId="10D20606">
            <w:pPr>
              <w:widowControl/>
              <w:kinsoku w:val="0"/>
              <w:autoSpaceDE w:val="0"/>
              <w:autoSpaceDN w:val="0"/>
              <w:adjustRightInd w:val="0"/>
              <w:snapToGrid w:val="0"/>
              <w:spacing w:before="48" w:line="229" w:lineRule="auto"/>
              <w:ind w:left="116" w:right="110"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6"/>
                <w:kern w:val="0"/>
                <w:sz w:val="22"/>
                <w:szCs w:val="22"/>
                <w:lang w:eastAsia="en-US"/>
              </w:rPr>
              <w:t>产业/岗位</w:t>
            </w:r>
            <w:r>
              <w:rPr>
                <w:rFonts w:ascii="宋体" w:hAnsi="宋体" w:eastAsia="宋体" w:cs="宋体"/>
                <w:snapToGrid w:val="0"/>
                <w:color w:val="000000"/>
                <w:spacing w:val="2"/>
                <w:kern w:val="0"/>
                <w:sz w:val="22"/>
                <w:szCs w:val="22"/>
                <w:lang w:eastAsia="en-US"/>
              </w:rPr>
              <w:t xml:space="preserve"> </w:t>
            </w:r>
            <w:r>
              <w:rPr>
                <w:rFonts w:ascii="宋体" w:hAnsi="宋体" w:eastAsia="宋体" w:cs="宋体"/>
                <w:snapToGrid w:val="0"/>
                <w:color w:val="000000"/>
                <w:spacing w:val="-3"/>
                <w:kern w:val="0"/>
                <w:sz w:val="22"/>
                <w:szCs w:val="22"/>
                <w:lang w:eastAsia="en-US"/>
              </w:rPr>
              <w:t>所在地</w:t>
            </w:r>
          </w:p>
        </w:tc>
        <w:tc>
          <w:tcPr>
            <w:tcW w:w="6118" w:type="dxa"/>
            <w:gridSpan w:val="7"/>
            <w:vAlign w:val="top"/>
          </w:tcPr>
          <w:p w14:paraId="613385E5">
            <w:pPr>
              <w:widowControl/>
              <w:kinsoku w:val="0"/>
              <w:autoSpaceDE w:val="0"/>
              <w:autoSpaceDN w:val="0"/>
              <w:adjustRightInd w:val="0"/>
              <w:snapToGrid w:val="0"/>
              <w:spacing w:before="199" w:line="221" w:lineRule="auto"/>
              <w:ind w:left="775"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省</w:t>
            </w:r>
            <w:r>
              <w:rPr>
                <w:rFonts w:ascii="宋体" w:hAnsi="宋体" w:eastAsia="宋体" w:cs="宋体"/>
                <w:snapToGrid w:val="0"/>
                <w:color w:val="000000"/>
                <w:spacing w:val="2"/>
                <w:kern w:val="0"/>
                <w:sz w:val="22"/>
                <w:szCs w:val="22"/>
                <w:lang w:eastAsia="en-US"/>
              </w:rPr>
              <w:t xml:space="preserve">       </w:t>
            </w:r>
            <w:r>
              <w:rPr>
                <w:rFonts w:ascii="宋体" w:hAnsi="宋体" w:eastAsia="宋体" w:cs="宋体"/>
                <w:snapToGrid w:val="0"/>
                <w:color w:val="000000"/>
                <w:spacing w:val="-5"/>
                <w:kern w:val="0"/>
                <w:sz w:val="22"/>
                <w:szCs w:val="22"/>
                <w:lang w:eastAsia="en-US"/>
              </w:rPr>
              <w:t>市</w:t>
            </w:r>
            <w:r>
              <w:rPr>
                <w:rFonts w:ascii="宋体" w:hAnsi="宋体" w:eastAsia="宋体" w:cs="宋体"/>
                <w:snapToGrid w:val="0"/>
                <w:color w:val="000000"/>
                <w:spacing w:val="2"/>
                <w:kern w:val="0"/>
                <w:sz w:val="22"/>
                <w:szCs w:val="22"/>
                <w:lang w:eastAsia="en-US"/>
              </w:rPr>
              <w:t xml:space="preserve">       </w:t>
            </w:r>
            <w:r>
              <w:rPr>
                <w:rFonts w:ascii="宋体" w:hAnsi="宋体" w:eastAsia="宋体" w:cs="宋体"/>
                <w:snapToGrid w:val="0"/>
                <w:color w:val="000000"/>
                <w:spacing w:val="-5"/>
                <w:kern w:val="0"/>
                <w:sz w:val="22"/>
                <w:szCs w:val="22"/>
                <w:lang w:eastAsia="en-US"/>
              </w:rPr>
              <w:t>县（市、区）</w:t>
            </w:r>
          </w:p>
        </w:tc>
        <w:tc>
          <w:tcPr>
            <w:tcW w:w="1691" w:type="dxa"/>
            <w:vMerge w:val="continue"/>
            <w:tcBorders>
              <w:top w:val="nil"/>
            </w:tcBorders>
            <w:vAlign w:val="top"/>
          </w:tcPr>
          <w:p w14:paraId="0A00CBF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58E98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305" w:type="dxa"/>
            <w:gridSpan w:val="2"/>
            <w:vAlign w:val="top"/>
          </w:tcPr>
          <w:p w14:paraId="4E273777">
            <w:pPr>
              <w:widowControl/>
              <w:kinsoku w:val="0"/>
              <w:autoSpaceDE w:val="0"/>
              <w:autoSpaceDN w:val="0"/>
              <w:adjustRightInd w:val="0"/>
              <w:snapToGrid w:val="0"/>
              <w:spacing w:before="48" w:line="207" w:lineRule="auto"/>
              <w:ind w:left="118"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生源</w:t>
            </w:r>
          </w:p>
        </w:tc>
        <w:tc>
          <w:tcPr>
            <w:tcW w:w="7809" w:type="dxa"/>
            <w:gridSpan w:val="8"/>
            <w:vAlign w:val="top"/>
          </w:tcPr>
          <w:p w14:paraId="2A4AEA74">
            <w:pPr>
              <w:widowControl/>
              <w:kinsoku w:val="0"/>
              <w:autoSpaceDE w:val="0"/>
              <w:autoSpaceDN w:val="0"/>
              <w:adjustRightInd w:val="0"/>
              <w:snapToGrid w:val="0"/>
              <w:spacing w:before="48" w:line="207"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7"/>
                <w:kern w:val="0"/>
                <w:sz w:val="22"/>
                <w:szCs w:val="22"/>
                <w:lang w:eastAsia="en-US"/>
              </w:rPr>
              <w:t>□农民（务农人员）  □返乡下乡人员</w:t>
            </w:r>
            <w:r>
              <w:rPr>
                <w:rFonts w:ascii="宋体" w:hAnsi="宋体" w:eastAsia="宋体" w:cs="宋体"/>
                <w:snapToGrid w:val="0"/>
                <w:color w:val="000000"/>
                <w:spacing w:val="35"/>
                <w:kern w:val="0"/>
                <w:sz w:val="22"/>
                <w:szCs w:val="22"/>
                <w:lang w:eastAsia="en-US"/>
              </w:rPr>
              <w:t xml:space="preserve"> </w:t>
            </w:r>
            <w:r>
              <w:rPr>
                <w:rFonts w:ascii="宋体" w:hAnsi="宋体" w:eastAsia="宋体" w:cs="宋体"/>
                <w:snapToGrid w:val="0"/>
                <w:color w:val="000000"/>
                <w:spacing w:val="-7"/>
                <w:kern w:val="0"/>
                <w:sz w:val="22"/>
                <w:szCs w:val="22"/>
                <w:lang w:eastAsia="en-US"/>
              </w:rPr>
              <w:t>□基层两委成员</w:t>
            </w:r>
          </w:p>
        </w:tc>
      </w:tr>
      <w:tr w14:paraId="7E4CD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05" w:type="dxa"/>
            <w:gridSpan w:val="2"/>
            <w:vAlign w:val="top"/>
          </w:tcPr>
          <w:p w14:paraId="1541B3C0">
            <w:pPr>
              <w:widowControl/>
              <w:kinsoku w:val="0"/>
              <w:autoSpaceDE w:val="0"/>
              <w:autoSpaceDN w:val="0"/>
              <w:adjustRightInd w:val="0"/>
              <w:snapToGrid w:val="0"/>
              <w:spacing w:line="277" w:lineRule="auto"/>
              <w:ind w:firstLine="0" w:firstLineChars="0"/>
              <w:jc w:val="left"/>
              <w:textAlignment w:val="baseline"/>
              <w:rPr>
                <w:rFonts w:ascii="Arial" w:hAnsi="Arial" w:eastAsia="Arial" w:cs="Arial"/>
                <w:snapToGrid w:val="0"/>
                <w:color w:val="000000"/>
                <w:kern w:val="0"/>
                <w:sz w:val="21"/>
                <w:szCs w:val="21"/>
                <w:lang w:eastAsia="en-US"/>
              </w:rPr>
            </w:pPr>
          </w:p>
          <w:p w14:paraId="4ED5B816">
            <w:pPr>
              <w:widowControl/>
              <w:kinsoku w:val="0"/>
              <w:autoSpaceDE w:val="0"/>
              <w:autoSpaceDN w:val="0"/>
              <w:adjustRightInd w:val="0"/>
              <w:snapToGrid w:val="0"/>
              <w:spacing w:before="71" w:line="222" w:lineRule="auto"/>
              <w:ind w:left="117"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培训需求</w:t>
            </w:r>
          </w:p>
        </w:tc>
        <w:tc>
          <w:tcPr>
            <w:tcW w:w="4410" w:type="dxa"/>
            <w:gridSpan w:val="5"/>
            <w:tcBorders>
              <w:right w:val="nil"/>
            </w:tcBorders>
            <w:vAlign w:val="top"/>
          </w:tcPr>
          <w:p w14:paraId="19343C6C">
            <w:pPr>
              <w:widowControl/>
              <w:kinsoku w:val="0"/>
              <w:autoSpaceDE w:val="0"/>
              <w:autoSpaceDN w:val="0"/>
              <w:adjustRightInd w:val="0"/>
              <w:snapToGrid w:val="0"/>
              <w:spacing w:before="51" w:line="220"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6"/>
                <w:kern w:val="0"/>
                <w:sz w:val="22"/>
                <w:szCs w:val="22"/>
                <w:lang w:eastAsia="en-US"/>
              </w:rPr>
              <w:t>□种植技术</w:t>
            </w:r>
            <w:r>
              <w:rPr>
                <w:rFonts w:ascii="宋体" w:hAnsi="宋体" w:eastAsia="宋体" w:cs="宋体"/>
                <w:snapToGrid w:val="0"/>
                <w:color w:val="000000"/>
                <w:spacing w:val="19"/>
                <w:kern w:val="0"/>
                <w:sz w:val="22"/>
                <w:szCs w:val="22"/>
                <w:lang w:eastAsia="en-US"/>
              </w:rPr>
              <w:t xml:space="preserve">  </w:t>
            </w:r>
            <w:r>
              <w:rPr>
                <w:rFonts w:ascii="宋体" w:hAnsi="宋体" w:eastAsia="宋体" w:cs="宋体"/>
                <w:snapToGrid w:val="0"/>
                <w:color w:val="000000"/>
                <w:spacing w:val="-6"/>
                <w:kern w:val="0"/>
                <w:sz w:val="22"/>
                <w:szCs w:val="22"/>
                <w:lang w:eastAsia="en-US"/>
              </w:rPr>
              <w:t>□养殖技术</w:t>
            </w:r>
            <w:r>
              <w:rPr>
                <w:rFonts w:ascii="宋体" w:hAnsi="宋体" w:eastAsia="宋体" w:cs="宋体"/>
                <w:snapToGrid w:val="0"/>
                <w:color w:val="000000"/>
                <w:spacing w:val="16"/>
                <w:kern w:val="0"/>
                <w:sz w:val="22"/>
                <w:szCs w:val="22"/>
                <w:lang w:eastAsia="en-US"/>
              </w:rPr>
              <w:t xml:space="preserve">  </w:t>
            </w:r>
            <w:r>
              <w:rPr>
                <w:rFonts w:ascii="宋体" w:hAnsi="宋体" w:eastAsia="宋体" w:cs="宋体"/>
                <w:snapToGrid w:val="0"/>
                <w:color w:val="000000"/>
                <w:spacing w:val="-6"/>
                <w:kern w:val="0"/>
                <w:sz w:val="22"/>
                <w:szCs w:val="22"/>
                <w:lang w:eastAsia="en-US"/>
              </w:rPr>
              <w:t>□农机操作技术</w:t>
            </w:r>
          </w:p>
          <w:p w14:paraId="3A6D9B1A">
            <w:pPr>
              <w:widowControl/>
              <w:kinsoku w:val="0"/>
              <w:autoSpaceDE w:val="0"/>
              <w:autoSpaceDN w:val="0"/>
              <w:adjustRightInd w:val="0"/>
              <w:snapToGrid w:val="0"/>
              <w:spacing w:before="37" w:line="221"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□农产品营销   □农业标准化及品牌建设</w:t>
            </w:r>
          </w:p>
          <w:p w14:paraId="285A874E">
            <w:pPr>
              <w:widowControl/>
              <w:kinsoku w:val="0"/>
              <w:autoSpaceDE w:val="0"/>
              <w:autoSpaceDN w:val="0"/>
              <w:adjustRightInd w:val="0"/>
              <w:snapToGrid w:val="0"/>
              <w:spacing w:before="36" w:line="204"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7"/>
                <w:kern w:val="0"/>
                <w:sz w:val="22"/>
                <w:szCs w:val="22"/>
                <w:lang w:eastAsia="en-US"/>
              </w:rPr>
              <w:t>□乡村治理</w:t>
            </w:r>
            <w:r>
              <w:rPr>
                <w:rFonts w:ascii="宋体" w:hAnsi="宋体" w:eastAsia="宋体" w:cs="宋体"/>
                <w:snapToGrid w:val="0"/>
                <w:color w:val="000000"/>
                <w:spacing w:val="20"/>
                <w:kern w:val="0"/>
                <w:sz w:val="22"/>
                <w:szCs w:val="22"/>
                <w:lang w:eastAsia="en-US"/>
              </w:rPr>
              <w:t xml:space="preserve">  </w:t>
            </w:r>
            <w:r>
              <w:rPr>
                <w:rFonts w:ascii="宋体" w:hAnsi="宋体" w:eastAsia="宋体" w:cs="宋体"/>
                <w:snapToGrid w:val="0"/>
                <w:color w:val="000000"/>
                <w:spacing w:val="-7"/>
                <w:kern w:val="0"/>
                <w:sz w:val="22"/>
                <w:szCs w:val="22"/>
                <w:lang w:eastAsia="en-US"/>
              </w:rPr>
              <w:t>□农村社会事业</w:t>
            </w:r>
            <w:r>
              <w:rPr>
                <w:rFonts w:ascii="宋体" w:hAnsi="宋体" w:eastAsia="宋体" w:cs="宋体"/>
                <w:snapToGrid w:val="0"/>
                <w:color w:val="000000"/>
                <w:spacing w:val="11"/>
                <w:kern w:val="0"/>
                <w:sz w:val="22"/>
                <w:szCs w:val="22"/>
                <w:lang w:eastAsia="en-US"/>
              </w:rPr>
              <w:t xml:space="preserve">   </w:t>
            </w:r>
            <w:r>
              <w:rPr>
                <w:rFonts w:ascii="宋体" w:hAnsi="宋体" w:eastAsia="宋体" w:cs="宋体"/>
                <w:snapToGrid w:val="0"/>
                <w:color w:val="000000"/>
                <w:spacing w:val="-7"/>
                <w:kern w:val="0"/>
                <w:sz w:val="22"/>
                <w:szCs w:val="22"/>
                <w:lang w:eastAsia="en-US"/>
              </w:rPr>
              <w:t>□其他</w:t>
            </w:r>
          </w:p>
        </w:tc>
        <w:tc>
          <w:tcPr>
            <w:tcW w:w="3399" w:type="dxa"/>
            <w:gridSpan w:val="3"/>
            <w:tcBorders>
              <w:left w:val="nil"/>
            </w:tcBorders>
            <w:vAlign w:val="top"/>
          </w:tcPr>
          <w:p w14:paraId="4A642501">
            <w:pPr>
              <w:widowControl/>
              <w:kinsoku w:val="0"/>
              <w:autoSpaceDE w:val="0"/>
              <w:autoSpaceDN w:val="0"/>
              <w:adjustRightInd w:val="0"/>
              <w:snapToGrid w:val="0"/>
              <w:spacing w:before="50" w:line="221" w:lineRule="auto"/>
              <w:ind w:left="127"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4"/>
                <w:kern w:val="0"/>
                <w:sz w:val="22"/>
                <w:szCs w:val="22"/>
                <w:lang w:eastAsia="en-US"/>
              </w:rPr>
              <w:t>□动植物防疫技术</w:t>
            </w:r>
          </w:p>
          <w:p w14:paraId="14E5C2DD">
            <w:pPr>
              <w:widowControl/>
              <w:kinsoku w:val="0"/>
              <w:autoSpaceDE w:val="0"/>
              <w:autoSpaceDN w:val="0"/>
              <w:adjustRightInd w:val="0"/>
              <w:snapToGrid w:val="0"/>
              <w:spacing w:before="36" w:line="221" w:lineRule="auto"/>
              <w:ind w:left="127"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□主体运营管理</w:t>
            </w:r>
          </w:p>
        </w:tc>
      </w:tr>
      <w:tr w14:paraId="53C70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05" w:type="dxa"/>
            <w:gridSpan w:val="2"/>
            <w:vAlign w:val="top"/>
          </w:tcPr>
          <w:p w14:paraId="52495925">
            <w:pPr>
              <w:widowControl/>
              <w:kinsoku w:val="0"/>
              <w:autoSpaceDE w:val="0"/>
              <w:autoSpaceDN w:val="0"/>
              <w:adjustRightInd w:val="0"/>
              <w:snapToGrid w:val="0"/>
              <w:spacing w:line="278" w:lineRule="auto"/>
              <w:ind w:firstLine="0" w:firstLineChars="0"/>
              <w:jc w:val="left"/>
              <w:textAlignment w:val="baseline"/>
              <w:rPr>
                <w:rFonts w:ascii="Arial" w:hAnsi="Arial" w:eastAsia="Arial" w:cs="Arial"/>
                <w:snapToGrid w:val="0"/>
                <w:color w:val="000000"/>
                <w:kern w:val="0"/>
                <w:sz w:val="21"/>
                <w:szCs w:val="21"/>
                <w:lang w:eastAsia="en-US"/>
              </w:rPr>
            </w:pPr>
          </w:p>
          <w:p w14:paraId="00F7160E">
            <w:pPr>
              <w:widowControl/>
              <w:kinsoku w:val="0"/>
              <w:autoSpaceDE w:val="0"/>
              <w:autoSpaceDN w:val="0"/>
              <w:adjustRightInd w:val="0"/>
              <w:snapToGrid w:val="0"/>
              <w:spacing w:before="71" w:line="222" w:lineRule="auto"/>
              <w:ind w:left="118"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文化程度</w:t>
            </w:r>
          </w:p>
        </w:tc>
        <w:tc>
          <w:tcPr>
            <w:tcW w:w="3868" w:type="dxa"/>
            <w:gridSpan w:val="4"/>
            <w:vAlign w:val="top"/>
          </w:tcPr>
          <w:p w14:paraId="61E089C9">
            <w:pPr>
              <w:widowControl/>
              <w:kinsoku w:val="0"/>
              <w:autoSpaceDE w:val="0"/>
              <w:autoSpaceDN w:val="0"/>
              <w:adjustRightInd w:val="0"/>
              <w:snapToGrid w:val="0"/>
              <w:spacing w:before="51" w:line="221"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8"/>
                <w:kern w:val="0"/>
                <w:sz w:val="22"/>
                <w:szCs w:val="22"/>
                <w:lang w:eastAsia="en-US"/>
              </w:rPr>
              <w:t>□小学</w:t>
            </w:r>
            <w:r>
              <w:rPr>
                <w:rFonts w:ascii="宋体" w:hAnsi="宋体" w:eastAsia="宋体" w:cs="宋体"/>
                <w:snapToGrid w:val="0"/>
                <w:color w:val="000000"/>
                <w:spacing w:val="12"/>
                <w:kern w:val="0"/>
                <w:sz w:val="22"/>
                <w:szCs w:val="22"/>
                <w:lang w:eastAsia="en-US"/>
              </w:rPr>
              <w:t xml:space="preserve">   </w:t>
            </w:r>
            <w:r>
              <w:rPr>
                <w:rFonts w:ascii="宋体" w:hAnsi="宋体" w:eastAsia="宋体" w:cs="宋体"/>
                <w:snapToGrid w:val="0"/>
                <w:color w:val="000000"/>
                <w:spacing w:val="-8"/>
                <w:kern w:val="0"/>
                <w:sz w:val="22"/>
                <w:szCs w:val="22"/>
                <w:lang w:eastAsia="en-US"/>
              </w:rPr>
              <w:t>□初中</w:t>
            </w:r>
            <w:r>
              <w:rPr>
                <w:rFonts w:ascii="宋体" w:hAnsi="宋体" w:eastAsia="宋体" w:cs="宋体"/>
                <w:snapToGrid w:val="0"/>
                <w:color w:val="000000"/>
                <w:spacing w:val="7"/>
                <w:kern w:val="0"/>
                <w:sz w:val="22"/>
                <w:szCs w:val="22"/>
                <w:lang w:eastAsia="en-US"/>
              </w:rPr>
              <w:t xml:space="preserve">    </w:t>
            </w:r>
            <w:r>
              <w:rPr>
                <w:rFonts w:ascii="宋体" w:hAnsi="宋体" w:eastAsia="宋体" w:cs="宋体"/>
                <w:snapToGrid w:val="0"/>
                <w:color w:val="000000"/>
                <w:spacing w:val="-8"/>
                <w:kern w:val="0"/>
                <w:sz w:val="22"/>
                <w:szCs w:val="22"/>
                <w:lang w:eastAsia="en-US"/>
              </w:rPr>
              <w:t>□高中或中专</w:t>
            </w:r>
          </w:p>
          <w:p w14:paraId="7D394E18">
            <w:pPr>
              <w:widowControl/>
              <w:kinsoku w:val="0"/>
              <w:autoSpaceDE w:val="0"/>
              <w:autoSpaceDN w:val="0"/>
              <w:adjustRightInd w:val="0"/>
              <w:snapToGrid w:val="0"/>
              <w:spacing w:before="37" w:line="220"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6"/>
                <w:kern w:val="0"/>
                <w:sz w:val="22"/>
                <w:szCs w:val="22"/>
                <w:lang w:eastAsia="en-US"/>
              </w:rPr>
              <w:t>□高职或大专</w:t>
            </w:r>
            <w:r>
              <w:rPr>
                <w:rFonts w:ascii="宋体" w:hAnsi="宋体" w:eastAsia="宋体" w:cs="宋体"/>
                <w:snapToGrid w:val="0"/>
                <w:color w:val="000000"/>
                <w:spacing w:val="8"/>
                <w:kern w:val="0"/>
                <w:sz w:val="22"/>
                <w:szCs w:val="22"/>
                <w:lang w:eastAsia="en-US"/>
              </w:rPr>
              <w:t xml:space="preserve">    </w:t>
            </w:r>
            <w:r>
              <w:rPr>
                <w:rFonts w:ascii="宋体" w:hAnsi="宋体" w:eastAsia="宋体" w:cs="宋体"/>
                <w:snapToGrid w:val="0"/>
                <w:color w:val="000000"/>
                <w:spacing w:val="-6"/>
                <w:kern w:val="0"/>
                <w:sz w:val="22"/>
                <w:szCs w:val="22"/>
                <w:lang w:eastAsia="en-US"/>
              </w:rPr>
              <w:t>□本科</w:t>
            </w:r>
          </w:p>
          <w:p w14:paraId="27DE67B7">
            <w:pPr>
              <w:widowControl/>
              <w:kinsoku w:val="0"/>
              <w:autoSpaceDE w:val="0"/>
              <w:autoSpaceDN w:val="0"/>
              <w:adjustRightInd w:val="0"/>
              <w:snapToGrid w:val="0"/>
              <w:spacing w:before="36" w:line="204"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□硕士研究生</w:t>
            </w:r>
            <w:r>
              <w:rPr>
                <w:rFonts w:ascii="宋体" w:hAnsi="宋体" w:eastAsia="宋体" w:cs="宋体"/>
                <w:snapToGrid w:val="0"/>
                <w:color w:val="000000"/>
                <w:spacing w:val="7"/>
                <w:kern w:val="0"/>
                <w:sz w:val="22"/>
                <w:szCs w:val="22"/>
                <w:lang w:eastAsia="en-US"/>
              </w:rPr>
              <w:t xml:space="preserve">    </w:t>
            </w:r>
            <w:r>
              <w:rPr>
                <w:rFonts w:ascii="宋体" w:hAnsi="宋体" w:eastAsia="宋体" w:cs="宋体"/>
                <w:snapToGrid w:val="0"/>
                <w:color w:val="000000"/>
                <w:spacing w:val="-5"/>
                <w:kern w:val="0"/>
                <w:sz w:val="22"/>
                <w:szCs w:val="22"/>
                <w:lang w:eastAsia="en-US"/>
              </w:rPr>
              <w:t>□博士研究生</w:t>
            </w:r>
          </w:p>
        </w:tc>
        <w:tc>
          <w:tcPr>
            <w:tcW w:w="1379" w:type="dxa"/>
            <w:gridSpan w:val="2"/>
            <w:vAlign w:val="top"/>
          </w:tcPr>
          <w:p w14:paraId="52EA31FD">
            <w:pPr>
              <w:widowControl/>
              <w:kinsoku w:val="0"/>
              <w:autoSpaceDE w:val="0"/>
              <w:autoSpaceDN w:val="0"/>
              <w:adjustRightInd w:val="0"/>
              <w:snapToGrid w:val="0"/>
              <w:spacing w:line="278" w:lineRule="auto"/>
              <w:ind w:firstLine="0" w:firstLineChars="0"/>
              <w:jc w:val="left"/>
              <w:textAlignment w:val="baseline"/>
              <w:rPr>
                <w:rFonts w:ascii="Arial" w:hAnsi="Arial" w:eastAsia="Arial" w:cs="Arial"/>
                <w:snapToGrid w:val="0"/>
                <w:color w:val="000000"/>
                <w:kern w:val="0"/>
                <w:sz w:val="21"/>
                <w:szCs w:val="21"/>
                <w:lang w:eastAsia="en-US"/>
              </w:rPr>
            </w:pPr>
          </w:p>
          <w:p w14:paraId="5C6B401C">
            <w:pPr>
              <w:widowControl/>
              <w:kinsoku w:val="0"/>
              <w:autoSpaceDE w:val="0"/>
              <w:autoSpaceDN w:val="0"/>
              <w:adjustRightInd w:val="0"/>
              <w:snapToGrid w:val="0"/>
              <w:spacing w:before="72" w:line="220" w:lineRule="auto"/>
              <w:ind w:left="112"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政治面貌</w:t>
            </w:r>
          </w:p>
        </w:tc>
        <w:tc>
          <w:tcPr>
            <w:tcW w:w="2562" w:type="dxa"/>
            <w:gridSpan w:val="2"/>
            <w:vAlign w:val="top"/>
          </w:tcPr>
          <w:p w14:paraId="53BAA02B">
            <w:pPr>
              <w:widowControl/>
              <w:kinsoku w:val="0"/>
              <w:autoSpaceDE w:val="0"/>
              <w:autoSpaceDN w:val="0"/>
              <w:adjustRightInd w:val="0"/>
              <w:snapToGrid w:val="0"/>
              <w:spacing w:before="200" w:line="221" w:lineRule="auto"/>
              <w:ind w:left="136"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8"/>
                <w:kern w:val="0"/>
                <w:sz w:val="22"/>
                <w:szCs w:val="22"/>
                <w:lang w:eastAsia="en-US"/>
              </w:rPr>
              <w:t>□群众</w:t>
            </w:r>
            <w:r>
              <w:rPr>
                <w:rFonts w:ascii="宋体" w:hAnsi="宋体" w:eastAsia="宋体" w:cs="宋体"/>
                <w:snapToGrid w:val="0"/>
                <w:color w:val="000000"/>
                <w:spacing w:val="15"/>
                <w:kern w:val="0"/>
                <w:sz w:val="22"/>
                <w:szCs w:val="22"/>
                <w:lang w:eastAsia="en-US"/>
              </w:rPr>
              <w:t xml:space="preserve">  </w:t>
            </w:r>
            <w:r>
              <w:rPr>
                <w:rFonts w:ascii="宋体" w:hAnsi="宋体" w:eastAsia="宋体" w:cs="宋体"/>
                <w:snapToGrid w:val="0"/>
                <w:color w:val="000000"/>
                <w:spacing w:val="-8"/>
                <w:kern w:val="0"/>
                <w:sz w:val="22"/>
                <w:szCs w:val="22"/>
                <w:lang w:eastAsia="en-US"/>
              </w:rPr>
              <w:t>□民主党派</w:t>
            </w:r>
          </w:p>
          <w:p w14:paraId="085F2FF1">
            <w:pPr>
              <w:widowControl/>
              <w:kinsoku w:val="0"/>
              <w:autoSpaceDE w:val="0"/>
              <w:autoSpaceDN w:val="0"/>
              <w:adjustRightInd w:val="0"/>
              <w:snapToGrid w:val="0"/>
              <w:spacing w:before="36" w:line="221" w:lineRule="auto"/>
              <w:ind w:left="136"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6"/>
                <w:kern w:val="0"/>
                <w:sz w:val="22"/>
                <w:szCs w:val="22"/>
                <w:lang w:eastAsia="en-US"/>
              </w:rPr>
              <w:t>□中共党员</w:t>
            </w:r>
          </w:p>
        </w:tc>
      </w:tr>
      <w:tr w14:paraId="340B2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305" w:type="dxa"/>
            <w:gridSpan w:val="2"/>
            <w:vAlign w:val="top"/>
          </w:tcPr>
          <w:p w14:paraId="1E3A9FF1">
            <w:pPr>
              <w:widowControl/>
              <w:kinsoku w:val="0"/>
              <w:autoSpaceDE w:val="0"/>
              <w:autoSpaceDN w:val="0"/>
              <w:adjustRightInd w:val="0"/>
              <w:snapToGrid w:val="0"/>
              <w:spacing w:before="52" w:line="227" w:lineRule="auto"/>
              <w:ind w:left="118" w:right="108" w:firstLine="2"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4"/>
                <w:kern w:val="0"/>
                <w:sz w:val="22"/>
                <w:szCs w:val="22"/>
                <w:lang w:eastAsia="en-US"/>
              </w:rPr>
              <w:t>学</w:t>
            </w:r>
            <w:r>
              <w:rPr>
                <w:rFonts w:ascii="宋体" w:hAnsi="宋体" w:eastAsia="宋体" w:cs="宋体"/>
                <w:snapToGrid w:val="0"/>
                <w:color w:val="000000"/>
                <w:spacing w:val="-20"/>
                <w:kern w:val="0"/>
                <w:sz w:val="22"/>
                <w:szCs w:val="22"/>
                <w:lang w:eastAsia="en-US"/>
              </w:rPr>
              <w:t xml:space="preserve"> </w:t>
            </w:r>
            <w:r>
              <w:rPr>
                <w:rFonts w:ascii="宋体" w:hAnsi="宋体" w:eastAsia="宋体" w:cs="宋体"/>
                <w:snapToGrid w:val="0"/>
                <w:color w:val="000000"/>
                <w:spacing w:val="-14"/>
                <w:kern w:val="0"/>
                <w:sz w:val="22"/>
                <w:szCs w:val="22"/>
                <w:lang w:eastAsia="en-US"/>
              </w:rPr>
              <w:t>习</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4"/>
                <w:kern w:val="0"/>
                <w:sz w:val="22"/>
                <w:szCs w:val="22"/>
                <w:lang w:eastAsia="en-US"/>
              </w:rPr>
              <w:t>培</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4"/>
                <w:kern w:val="0"/>
                <w:sz w:val="22"/>
                <w:szCs w:val="22"/>
                <w:lang w:eastAsia="en-US"/>
              </w:rPr>
              <w:t>训</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3"/>
                <w:kern w:val="0"/>
                <w:sz w:val="22"/>
                <w:szCs w:val="22"/>
                <w:lang w:eastAsia="en-US"/>
              </w:rPr>
              <w:t>经历</w:t>
            </w:r>
          </w:p>
        </w:tc>
        <w:tc>
          <w:tcPr>
            <w:tcW w:w="7809" w:type="dxa"/>
            <w:gridSpan w:val="8"/>
            <w:vAlign w:val="top"/>
          </w:tcPr>
          <w:p w14:paraId="578E4ECA">
            <w:pPr>
              <w:widowControl/>
              <w:kinsoku w:val="0"/>
              <w:autoSpaceDE w:val="0"/>
              <w:autoSpaceDN w:val="0"/>
              <w:adjustRightInd w:val="0"/>
              <w:snapToGrid w:val="0"/>
              <w:spacing w:before="201" w:line="221" w:lineRule="auto"/>
              <w:ind w:left="115"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
                <w:kern w:val="0"/>
                <w:sz w:val="22"/>
                <w:szCs w:val="22"/>
                <w:lang w:eastAsia="en-US"/>
              </w:rPr>
              <w:t>是否参加过地方农业培训□是  □否，平均每年参加地方农业培训</w:t>
            </w:r>
            <w:r>
              <w:rPr>
                <w:rFonts w:ascii="宋体" w:hAnsi="宋体" w:eastAsia="宋体" w:cs="宋体"/>
                <w:snapToGrid w:val="0"/>
                <w:color w:val="000000"/>
                <w:spacing w:val="-93"/>
                <w:kern w:val="0"/>
                <w:sz w:val="22"/>
                <w:szCs w:val="22"/>
                <w:lang w:eastAsia="en-US"/>
              </w:rPr>
              <w:t xml:space="preserve"> </w:t>
            </w:r>
            <w:r>
              <w:rPr>
                <w:rFonts w:ascii="宋体" w:hAnsi="宋体" w:eastAsia="宋体" w:cs="宋体"/>
                <w:snapToGrid w:val="0"/>
                <w:color w:val="000000"/>
                <w:spacing w:val="36"/>
                <w:kern w:val="0"/>
                <w:sz w:val="22"/>
                <w:szCs w:val="22"/>
                <w:u w:val="single" w:color="auto"/>
                <w:lang w:eastAsia="en-US"/>
              </w:rPr>
              <w:t xml:space="preserve">   </w:t>
            </w:r>
            <w:r>
              <w:rPr>
                <w:rFonts w:ascii="宋体" w:hAnsi="宋体" w:eastAsia="宋体" w:cs="宋体"/>
                <w:snapToGrid w:val="0"/>
                <w:color w:val="000000"/>
                <w:spacing w:val="-94"/>
                <w:kern w:val="0"/>
                <w:sz w:val="22"/>
                <w:szCs w:val="22"/>
                <w:lang w:eastAsia="en-US"/>
              </w:rPr>
              <w:t xml:space="preserve"> </w:t>
            </w:r>
            <w:r>
              <w:rPr>
                <w:rFonts w:ascii="宋体" w:hAnsi="宋体" w:eastAsia="宋体" w:cs="宋体"/>
                <w:snapToGrid w:val="0"/>
                <w:color w:val="000000"/>
                <w:spacing w:val="-1"/>
                <w:kern w:val="0"/>
                <w:sz w:val="22"/>
                <w:szCs w:val="22"/>
                <w:lang w:eastAsia="en-US"/>
              </w:rPr>
              <w:t>次</w:t>
            </w:r>
          </w:p>
        </w:tc>
      </w:tr>
      <w:tr w14:paraId="11C8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564" w:type="dxa"/>
            <w:vMerge w:val="restart"/>
            <w:tcBorders>
              <w:bottom w:val="nil"/>
            </w:tcBorders>
            <w:textDirection w:val="tbRlV"/>
            <w:vAlign w:val="top"/>
          </w:tcPr>
          <w:p w14:paraId="19B7AD1F">
            <w:pPr>
              <w:widowControl/>
              <w:kinsoku w:val="0"/>
              <w:autoSpaceDE w:val="0"/>
              <w:autoSpaceDN w:val="0"/>
              <w:adjustRightInd w:val="0"/>
              <w:snapToGrid w:val="0"/>
              <w:spacing w:before="230" w:line="209" w:lineRule="auto"/>
              <w:ind w:left="79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1"/>
                <w:kern w:val="0"/>
                <w:sz w:val="22"/>
                <w:szCs w:val="22"/>
                <w:lang w:eastAsia="en-US"/>
              </w:rPr>
              <w:t>产</w:t>
            </w:r>
            <w:r>
              <w:rPr>
                <w:rFonts w:ascii="宋体" w:hAnsi="宋体" w:eastAsia="宋体" w:cs="宋体"/>
                <w:snapToGrid w:val="0"/>
                <w:color w:val="000000"/>
                <w:spacing w:val="-26"/>
                <w:kern w:val="0"/>
                <w:sz w:val="22"/>
                <w:szCs w:val="22"/>
                <w:lang w:eastAsia="en-US"/>
              </w:rPr>
              <w:t xml:space="preserve"> </w:t>
            </w:r>
            <w:r>
              <w:rPr>
                <w:rFonts w:ascii="宋体" w:hAnsi="宋体" w:eastAsia="宋体" w:cs="宋体"/>
                <w:snapToGrid w:val="0"/>
                <w:color w:val="000000"/>
                <w:spacing w:val="1"/>
                <w:kern w:val="0"/>
                <w:sz w:val="22"/>
                <w:szCs w:val="22"/>
                <w:lang w:eastAsia="en-US"/>
              </w:rPr>
              <w:t>业</w:t>
            </w:r>
            <w:r>
              <w:rPr>
                <w:rFonts w:ascii="宋体" w:hAnsi="宋体" w:eastAsia="宋体" w:cs="宋体"/>
                <w:snapToGrid w:val="0"/>
                <w:color w:val="000000"/>
                <w:spacing w:val="-31"/>
                <w:kern w:val="0"/>
                <w:sz w:val="22"/>
                <w:szCs w:val="22"/>
                <w:lang w:eastAsia="en-US"/>
              </w:rPr>
              <w:t xml:space="preserve"> </w:t>
            </w:r>
            <w:r>
              <w:rPr>
                <w:rFonts w:ascii="宋体" w:hAnsi="宋体" w:eastAsia="宋体" w:cs="宋体"/>
                <w:snapToGrid w:val="0"/>
                <w:color w:val="000000"/>
                <w:spacing w:val="1"/>
                <w:kern w:val="0"/>
                <w:sz w:val="22"/>
                <w:szCs w:val="22"/>
                <w:lang w:eastAsia="en-US"/>
              </w:rPr>
              <w:t>生</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产</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经</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营</w:t>
            </w:r>
            <w:r>
              <w:rPr>
                <w:rFonts w:ascii="宋体" w:hAnsi="宋体" w:eastAsia="宋体" w:cs="宋体"/>
                <w:snapToGrid w:val="0"/>
                <w:color w:val="000000"/>
                <w:spacing w:val="-31"/>
                <w:kern w:val="0"/>
                <w:sz w:val="22"/>
                <w:szCs w:val="22"/>
                <w:lang w:eastAsia="en-US"/>
              </w:rPr>
              <w:t xml:space="preserve"> </w:t>
            </w:r>
            <w:r>
              <w:rPr>
                <w:rFonts w:ascii="宋体" w:hAnsi="宋体" w:eastAsia="宋体" w:cs="宋体"/>
                <w:snapToGrid w:val="0"/>
                <w:color w:val="000000"/>
                <w:spacing w:val="1"/>
                <w:kern w:val="0"/>
                <w:sz w:val="22"/>
                <w:szCs w:val="22"/>
                <w:lang w:eastAsia="en-US"/>
              </w:rPr>
              <w:t>及</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基</w:t>
            </w:r>
            <w:r>
              <w:rPr>
                <w:rFonts w:ascii="宋体" w:hAnsi="宋体" w:eastAsia="宋体" w:cs="宋体"/>
                <w:snapToGrid w:val="0"/>
                <w:color w:val="000000"/>
                <w:spacing w:val="-31"/>
                <w:kern w:val="0"/>
                <w:sz w:val="22"/>
                <w:szCs w:val="22"/>
                <w:lang w:eastAsia="en-US"/>
              </w:rPr>
              <w:t xml:space="preserve"> </w:t>
            </w:r>
            <w:r>
              <w:rPr>
                <w:rFonts w:ascii="宋体" w:hAnsi="宋体" w:eastAsia="宋体" w:cs="宋体"/>
                <w:snapToGrid w:val="0"/>
                <w:color w:val="000000"/>
                <w:spacing w:val="1"/>
                <w:kern w:val="0"/>
                <w:sz w:val="22"/>
                <w:szCs w:val="22"/>
                <w:lang w:eastAsia="en-US"/>
              </w:rPr>
              <w:t>本</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情</w:t>
            </w:r>
            <w:r>
              <w:rPr>
                <w:rFonts w:ascii="宋体" w:hAnsi="宋体" w:eastAsia="宋体" w:cs="宋体"/>
                <w:snapToGrid w:val="0"/>
                <w:color w:val="000000"/>
                <w:spacing w:val="-32"/>
                <w:kern w:val="0"/>
                <w:sz w:val="22"/>
                <w:szCs w:val="22"/>
                <w:lang w:eastAsia="en-US"/>
              </w:rPr>
              <w:t xml:space="preserve"> </w:t>
            </w:r>
            <w:r>
              <w:rPr>
                <w:rFonts w:ascii="宋体" w:hAnsi="宋体" w:eastAsia="宋体" w:cs="宋体"/>
                <w:snapToGrid w:val="0"/>
                <w:color w:val="000000"/>
                <w:spacing w:val="1"/>
                <w:kern w:val="0"/>
                <w:sz w:val="22"/>
                <w:szCs w:val="22"/>
                <w:lang w:eastAsia="en-US"/>
              </w:rPr>
              <w:t>况</w:t>
            </w:r>
          </w:p>
        </w:tc>
        <w:tc>
          <w:tcPr>
            <w:tcW w:w="741" w:type="dxa"/>
            <w:vAlign w:val="top"/>
          </w:tcPr>
          <w:p w14:paraId="02A1AB2C">
            <w:pPr>
              <w:widowControl/>
              <w:kinsoku w:val="0"/>
              <w:autoSpaceDE w:val="0"/>
              <w:autoSpaceDN w:val="0"/>
              <w:adjustRightInd w:val="0"/>
              <w:snapToGrid w:val="0"/>
              <w:spacing w:before="51" w:line="240" w:lineRule="auto"/>
              <w:ind w:left="111" w:right="107" w:firstLine="0" w:firstLineChars="0"/>
              <w:jc w:val="both"/>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5"/>
                <w:kern w:val="0"/>
                <w:sz w:val="22"/>
                <w:szCs w:val="22"/>
                <w:lang w:eastAsia="en-US"/>
              </w:rPr>
              <w:t xml:space="preserve">农民 </w:t>
            </w:r>
            <w:r>
              <w:rPr>
                <w:rFonts w:ascii="宋体" w:hAnsi="宋体" w:eastAsia="宋体" w:cs="宋体"/>
                <w:snapToGrid w:val="0"/>
                <w:color w:val="000000"/>
                <w:spacing w:val="-9"/>
                <w:kern w:val="0"/>
                <w:sz w:val="22"/>
                <w:szCs w:val="22"/>
                <w:lang w:eastAsia="en-US"/>
              </w:rPr>
              <w:t>(</w:t>
            </w:r>
            <w:r>
              <w:rPr>
                <w:rFonts w:ascii="宋体" w:hAnsi="宋体" w:eastAsia="宋体" w:cs="宋体"/>
                <w:snapToGrid w:val="0"/>
                <w:color w:val="000000"/>
                <w:spacing w:val="94"/>
                <w:kern w:val="0"/>
                <w:sz w:val="22"/>
                <w:szCs w:val="22"/>
                <w:lang w:eastAsia="en-US"/>
              </w:rPr>
              <w:t xml:space="preserve"> </w:t>
            </w:r>
            <w:r>
              <w:rPr>
                <w:rFonts w:ascii="宋体" w:hAnsi="宋体" w:eastAsia="宋体" w:cs="宋体"/>
                <w:snapToGrid w:val="0"/>
                <w:color w:val="000000"/>
                <w:spacing w:val="-9"/>
                <w:kern w:val="0"/>
                <w:sz w:val="22"/>
                <w:szCs w:val="22"/>
                <w:lang w:eastAsia="en-US"/>
              </w:rPr>
              <w:t>务</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9"/>
                <w:kern w:val="0"/>
                <w:sz w:val="22"/>
                <w:szCs w:val="22"/>
                <w:lang w:eastAsia="en-US"/>
              </w:rPr>
              <w:t>农</w:t>
            </w:r>
            <w:r>
              <w:rPr>
                <w:rFonts w:ascii="宋体" w:hAnsi="宋体" w:eastAsia="宋体" w:cs="宋体"/>
                <w:snapToGrid w:val="0"/>
                <w:color w:val="000000"/>
                <w:spacing w:val="-16"/>
                <w:kern w:val="0"/>
                <w:sz w:val="22"/>
                <w:szCs w:val="22"/>
                <w:lang w:eastAsia="en-US"/>
              </w:rPr>
              <w:t xml:space="preserve"> </w:t>
            </w:r>
            <w:r>
              <w:rPr>
                <w:rFonts w:ascii="宋体" w:hAnsi="宋体" w:eastAsia="宋体" w:cs="宋体"/>
                <w:snapToGrid w:val="0"/>
                <w:color w:val="000000"/>
                <w:spacing w:val="-9"/>
                <w:kern w:val="0"/>
                <w:sz w:val="22"/>
                <w:szCs w:val="22"/>
                <w:lang w:eastAsia="en-US"/>
              </w:rPr>
              <w:t>人</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3"/>
                <w:kern w:val="0"/>
                <w:sz w:val="22"/>
                <w:szCs w:val="22"/>
                <w:lang w:eastAsia="en-US"/>
              </w:rPr>
              <w:t>员)</w:t>
            </w:r>
          </w:p>
        </w:tc>
        <w:tc>
          <w:tcPr>
            <w:tcW w:w="1614" w:type="dxa"/>
            <w:gridSpan w:val="2"/>
            <w:tcBorders>
              <w:right w:val="nil"/>
            </w:tcBorders>
            <w:vAlign w:val="top"/>
          </w:tcPr>
          <w:p w14:paraId="6F7E5F18">
            <w:pPr>
              <w:widowControl/>
              <w:kinsoku w:val="0"/>
              <w:autoSpaceDE w:val="0"/>
              <w:autoSpaceDN w:val="0"/>
              <w:adjustRightInd w:val="0"/>
              <w:snapToGrid w:val="0"/>
              <w:spacing w:before="187" w:line="231"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0"/>
                <w:kern w:val="0"/>
                <w:sz w:val="24"/>
                <w:szCs w:val="24"/>
                <w:lang w:eastAsia="en-US"/>
              </w:rPr>
              <w:t>产业</w:t>
            </w:r>
            <w:r>
              <w:rPr>
                <w:rFonts w:ascii="宋体" w:hAnsi="宋体" w:eastAsia="宋体" w:cs="宋体"/>
                <w:snapToGrid w:val="0"/>
                <w:color w:val="000000"/>
                <w:spacing w:val="-31"/>
                <w:kern w:val="0"/>
                <w:sz w:val="24"/>
                <w:szCs w:val="24"/>
                <w:lang w:eastAsia="en-US"/>
              </w:rPr>
              <w:t xml:space="preserve"> </w:t>
            </w:r>
            <w:r>
              <w:rPr>
                <w:rFonts w:ascii="宋体" w:hAnsi="宋体" w:eastAsia="宋体" w:cs="宋体"/>
                <w:snapToGrid w:val="0"/>
                <w:color w:val="000000"/>
                <w:spacing w:val="-10"/>
                <w:kern w:val="0"/>
                <w:sz w:val="24"/>
                <w:szCs w:val="24"/>
                <w:lang w:eastAsia="en-US"/>
              </w:rPr>
              <w:t>1：</w:t>
            </w:r>
          </w:p>
          <w:p w14:paraId="3B2C7C0B">
            <w:pPr>
              <w:widowControl/>
              <w:kinsoku w:val="0"/>
              <w:autoSpaceDE w:val="0"/>
              <w:autoSpaceDN w:val="0"/>
              <w:adjustRightInd w:val="0"/>
              <w:snapToGrid w:val="0"/>
              <w:spacing w:line="220"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产业</w:t>
            </w:r>
            <w:r>
              <w:rPr>
                <w:rFonts w:ascii="宋体" w:hAnsi="宋体" w:eastAsia="宋体" w:cs="宋体"/>
                <w:snapToGrid w:val="0"/>
                <w:color w:val="000000"/>
                <w:spacing w:val="-48"/>
                <w:kern w:val="0"/>
                <w:sz w:val="24"/>
                <w:szCs w:val="24"/>
                <w:lang w:eastAsia="en-US"/>
              </w:rPr>
              <w:t xml:space="preserve"> </w:t>
            </w:r>
            <w:r>
              <w:rPr>
                <w:rFonts w:ascii="宋体" w:hAnsi="宋体" w:eastAsia="宋体" w:cs="宋体"/>
                <w:snapToGrid w:val="0"/>
                <w:color w:val="000000"/>
                <w:spacing w:val="-8"/>
                <w:kern w:val="0"/>
                <w:sz w:val="24"/>
                <w:szCs w:val="24"/>
                <w:lang w:eastAsia="en-US"/>
              </w:rPr>
              <w:t>2：</w:t>
            </w:r>
          </w:p>
          <w:p w14:paraId="5ADFC3BA">
            <w:pPr>
              <w:widowControl/>
              <w:kinsoku w:val="0"/>
              <w:autoSpaceDE w:val="0"/>
              <w:autoSpaceDN w:val="0"/>
              <w:adjustRightInd w:val="0"/>
              <w:snapToGrid w:val="0"/>
              <w:spacing w:before="14" w:line="220"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产业</w:t>
            </w:r>
            <w:r>
              <w:rPr>
                <w:rFonts w:ascii="宋体" w:hAnsi="宋体" w:eastAsia="宋体" w:cs="宋体"/>
                <w:snapToGrid w:val="0"/>
                <w:color w:val="000000"/>
                <w:spacing w:val="-44"/>
                <w:kern w:val="0"/>
                <w:sz w:val="24"/>
                <w:szCs w:val="24"/>
                <w:lang w:eastAsia="en-US"/>
              </w:rPr>
              <w:t xml:space="preserve"> </w:t>
            </w:r>
            <w:r>
              <w:rPr>
                <w:rFonts w:ascii="宋体" w:hAnsi="宋体" w:eastAsia="宋体" w:cs="宋体"/>
                <w:snapToGrid w:val="0"/>
                <w:color w:val="000000"/>
                <w:spacing w:val="-9"/>
                <w:kern w:val="0"/>
                <w:sz w:val="24"/>
                <w:szCs w:val="24"/>
                <w:lang w:eastAsia="en-US"/>
              </w:rPr>
              <w:t>3：</w:t>
            </w:r>
          </w:p>
        </w:tc>
        <w:tc>
          <w:tcPr>
            <w:tcW w:w="1710" w:type="dxa"/>
            <w:tcBorders>
              <w:left w:val="nil"/>
              <w:right w:val="nil"/>
            </w:tcBorders>
            <w:vAlign w:val="top"/>
          </w:tcPr>
          <w:p w14:paraId="0D23AF8A">
            <w:pPr>
              <w:widowControl/>
              <w:kinsoku w:val="0"/>
              <w:autoSpaceDE w:val="0"/>
              <w:autoSpaceDN w:val="0"/>
              <w:adjustRightInd w:val="0"/>
              <w:snapToGrid w:val="0"/>
              <w:spacing w:before="188" w:line="227" w:lineRule="auto"/>
              <w:ind w:left="361" w:right="21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产业规模：</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3"/>
                <w:kern w:val="0"/>
                <w:sz w:val="24"/>
                <w:szCs w:val="24"/>
                <w:lang w:eastAsia="en-US"/>
              </w:rPr>
              <w:t>产业规模：</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3"/>
                <w:kern w:val="0"/>
                <w:sz w:val="24"/>
                <w:szCs w:val="24"/>
                <w:lang w:eastAsia="en-US"/>
              </w:rPr>
              <w:t>产业规模：</w:t>
            </w:r>
          </w:p>
        </w:tc>
        <w:tc>
          <w:tcPr>
            <w:tcW w:w="4485" w:type="dxa"/>
            <w:gridSpan w:val="5"/>
            <w:tcBorders>
              <w:left w:val="nil"/>
            </w:tcBorders>
            <w:vAlign w:val="top"/>
          </w:tcPr>
          <w:p w14:paraId="25EE7A03">
            <w:pPr>
              <w:widowControl/>
              <w:kinsoku w:val="0"/>
              <w:autoSpaceDE w:val="0"/>
              <w:autoSpaceDN w:val="0"/>
              <w:adjustRightInd w:val="0"/>
              <w:snapToGrid w:val="0"/>
              <w:spacing w:before="187" w:line="231" w:lineRule="auto"/>
              <w:ind w:left="93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p w14:paraId="7D7C441B">
            <w:pPr>
              <w:widowControl/>
              <w:kinsoku w:val="0"/>
              <w:autoSpaceDE w:val="0"/>
              <w:autoSpaceDN w:val="0"/>
              <w:adjustRightInd w:val="0"/>
              <w:snapToGrid w:val="0"/>
              <w:spacing w:line="220" w:lineRule="auto"/>
              <w:ind w:left="93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p w14:paraId="0E7C6F2A">
            <w:pPr>
              <w:widowControl/>
              <w:kinsoku w:val="0"/>
              <w:autoSpaceDE w:val="0"/>
              <w:autoSpaceDN w:val="0"/>
              <w:adjustRightInd w:val="0"/>
              <w:snapToGrid w:val="0"/>
              <w:spacing w:before="14" w:line="220" w:lineRule="auto"/>
              <w:ind w:left="93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tc>
      </w:tr>
      <w:tr w14:paraId="3059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64" w:type="dxa"/>
            <w:vMerge w:val="continue"/>
            <w:tcBorders>
              <w:top w:val="nil"/>
              <w:bottom w:val="nil"/>
            </w:tcBorders>
            <w:textDirection w:val="tbRlV"/>
            <w:vAlign w:val="top"/>
          </w:tcPr>
          <w:p w14:paraId="0A02264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41" w:type="dxa"/>
            <w:vMerge w:val="restart"/>
            <w:tcBorders>
              <w:bottom w:val="nil"/>
            </w:tcBorders>
            <w:vAlign w:val="top"/>
          </w:tcPr>
          <w:p w14:paraId="1AC77E3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p w14:paraId="7DC3234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p w14:paraId="28BE4778">
            <w:pPr>
              <w:widowControl/>
              <w:kinsoku w:val="0"/>
              <w:autoSpaceDE w:val="0"/>
              <w:autoSpaceDN w:val="0"/>
              <w:adjustRightInd w:val="0"/>
              <w:snapToGrid w:val="0"/>
              <w:spacing w:before="72" w:line="300" w:lineRule="exact"/>
              <w:ind w:left="112"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position w:val="5"/>
                <w:sz w:val="22"/>
                <w:szCs w:val="22"/>
                <w:lang w:eastAsia="en-US"/>
              </w:rPr>
              <w:t>返乡</w:t>
            </w:r>
          </w:p>
          <w:p w14:paraId="67702F66">
            <w:pPr>
              <w:widowControl/>
              <w:kinsoku w:val="0"/>
              <w:autoSpaceDE w:val="0"/>
              <w:autoSpaceDN w:val="0"/>
              <w:adjustRightInd w:val="0"/>
              <w:snapToGrid w:val="0"/>
              <w:spacing w:line="222" w:lineRule="auto"/>
              <w:ind w:left="118"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4"/>
                <w:kern w:val="0"/>
                <w:sz w:val="22"/>
                <w:szCs w:val="22"/>
                <w:lang w:eastAsia="en-US"/>
              </w:rPr>
              <w:t>下乡</w:t>
            </w:r>
          </w:p>
          <w:p w14:paraId="488FAB85">
            <w:pPr>
              <w:widowControl/>
              <w:kinsoku w:val="0"/>
              <w:autoSpaceDE w:val="0"/>
              <w:autoSpaceDN w:val="0"/>
              <w:adjustRightInd w:val="0"/>
              <w:snapToGrid w:val="0"/>
              <w:spacing w:before="35" w:line="222" w:lineRule="auto"/>
              <w:ind w:left="113"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人员</w:t>
            </w:r>
          </w:p>
        </w:tc>
        <w:tc>
          <w:tcPr>
            <w:tcW w:w="3324" w:type="dxa"/>
            <w:gridSpan w:val="3"/>
            <w:tcBorders>
              <w:right w:val="nil"/>
            </w:tcBorders>
            <w:vAlign w:val="top"/>
          </w:tcPr>
          <w:p w14:paraId="477674F4">
            <w:pPr>
              <w:widowControl/>
              <w:kinsoku w:val="0"/>
              <w:autoSpaceDE w:val="0"/>
              <w:autoSpaceDN w:val="0"/>
              <w:adjustRightInd w:val="0"/>
              <w:snapToGrid w:val="0"/>
              <w:spacing w:before="35" w:line="220" w:lineRule="auto"/>
              <w:ind w:left="137"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□农民工</w:t>
            </w:r>
            <w:r>
              <w:rPr>
                <w:rFonts w:ascii="宋体" w:hAnsi="宋体" w:eastAsia="宋体" w:cs="宋体"/>
                <w:snapToGrid w:val="0"/>
                <w:color w:val="000000"/>
                <w:spacing w:val="8"/>
                <w:kern w:val="0"/>
                <w:sz w:val="24"/>
                <w:szCs w:val="24"/>
                <w:lang w:eastAsia="en-US"/>
              </w:rPr>
              <w:t xml:space="preserve">     </w:t>
            </w:r>
            <w:r>
              <w:rPr>
                <w:rFonts w:ascii="宋体" w:hAnsi="宋体" w:eastAsia="宋体" w:cs="宋体"/>
                <w:snapToGrid w:val="0"/>
                <w:color w:val="000000"/>
                <w:spacing w:val="-7"/>
                <w:kern w:val="0"/>
                <w:sz w:val="24"/>
                <w:szCs w:val="24"/>
                <w:lang w:eastAsia="en-US"/>
              </w:rPr>
              <w:t>□大学毕业生</w:t>
            </w:r>
          </w:p>
          <w:p w14:paraId="294DB688">
            <w:pPr>
              <w:widowControl/>
              <w:kinsoku w:val="0"/>
              <w:autoSpaceDE w:val="0"/>
              <w:autoSpaceDN w:val="0"/>
              <w:adjustRightInd w:val="0"/>
              <w:snapToGrid w:val="0"/>
              <w:spacing w:before="14" w:line="199" w:lineRule="auto"/>
              <w:ind w:left="137"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□城市各类返乡下乡人才</w:t>
            </w:r>
          </w:p>
        </w:tc>
        <w:tc>
          <w:tcPr>
            <w:tcW w:w="1923" w:type="dxa"/>
            <w:gridSpan w:val="3"/>
            <w:tcBorders>
              <w:left w:val="nil"/>
              <w:right w:val="nil"/>
            </w:tcBorders>
            <w:vAlign w:val="top"/>
          </w:tcPr>
          <w:p w14:paraId="710245C9">
            <w:pPr>
              <w:widowControl/>
              <w:kinsoku w:val="0"/>
              <w:autoSpaceDE w:val="0"/>
              <w:autoSpaceDN w:val="0"/>
              <w:adjustRightInd w:val="0"/>
              <w:snapToGrid w:val="0"/>
              <w:spacing w:before="35" w:line="215" w:lineRule="auto"/>
              <w:ind w:left="175" w:right="10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□中高职毕业生</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8"/>
                <w:kern w:val="0"/>
                <w:sz w:val="24"/>
                <w:szCs w:val="24"/>
                <w:lang w:eastAsia="en-US"/>
              </w:rPr>
              <w:t>□其他</w:t>
            </w:r>
          </w:p>
        </w:tc>
        <w:tc>
          <w:tcPr>
            <w:tcW w:w="2562" w:type="dxa"/>
            <w:gridSpan w:val="2"/>
            <w:tcBorders>
              <w:left w:val="nil"/>
            </w:tcBorders>
            <w:vAlign w:val="top"/>
          </w:tcPr>
          <w:p w14:paraId="0A15ADB9">
            <w:pPr>
              <w:widowControl/>
              <w:kinsoku w:val="0"/>
              <w:autoSpaceDE w:val="0"/>
              <w:autoSpaceDN w:val="0"/>
              <w:adjustRightInd w:val="0"/>
              <w:snapToGrid w:val="0"/>
              <w:spacing w:before="34" w:line="220" w:lineRule="auto"/>
              <w:ind w:left="29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□退伍军人</w:t>
            </w:r>
          </w:p>
        </w:tc>
      </w:tr>
      <w:tr w14:paraId="35C46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564" w:type="dxa"/>
            <w:vMerge w:val="continue"/>
            <w:tcBorders>
              <w:top w:val="nil"/>
              <w:bottom w:val="nil"/>
            </w:tcBorders>
            <w:textDirection w:val="tbRlV"/>
            <w:vAlign w:val="top"/>
          </w:tcPr>
          <w:p w14:paraId="49B6DAA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41" w:type="dxa"/>
            <w:vMerge w:val="continue"/>
            <w:tcBorders>
              <w:top w:val="nil"/>
            </w:tcBorders>
            <w:vAlign w:val="top"/>
          </w:tcPr>
          <w:p w14:paraId="2855B72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4" w:type="dxa"/>
            <w:tcBorders>
              <w:right w:val="nil"/>
            </w:tcBorders>
            <w:vAlign w:val="top"/>
          </w:tcPr>
          <w:p w14:paraId="3B537D56">
            <w:pPr>
              <w:widowControl/>
              <w:kinsoku w:val="0"/>
              <w:autoSpaceDE w:val="0"/>
              <w:autoSpaceDN w:val="0"/>
              <w:adjustRightInd w:val="0"/>
              <w:snapToGrid w:val="0"/>
              <w:spacing w:before="81" w:line="226" w:lineRule="auto"/>
              <w:ind w:left="112" w:right="138" w:firstLine="24"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□暂无产业</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10"/>
                <w:kern w:val="0"/>
                <w:sz w:val="24"/>
                <w:szCs w:val="24"/>
                <w:lang w:eastAsia="en-US"/>
              </w:rPr>
              <w:t>产业</w:t>
            </w:r>
            <w:r>
              <w:rPr>
                <w:rFonts w:ascii="宋体" w:hAnsi="宋体" w:eastAsia="宋体" w:cs="宋体"/>
                <w:snapToGrid w:val="0"/>
                <w:color w:val="000000"/>
                <w:spacing w:val="-31"/>
                <w:kern w:val="0"/>
                <w:sz w:val="24"/>
                <w:szCs w:val="24"/>
                <w:lang w:eastAsia="en-US"/>
              </w:rPr>
              <w:t xml:space="preserve"> </w:t>
            </w:r>
            <w:r>
              <w:rPr>
                <w:rFonts w:ascii="宋体" w:hAnsi="宋体" w:eastAsia="宋体" w:cs="宋体"/>
                <w:snapToGrid w:val="0"/>
                <w:color w:val="000000"/>
                <w:spacing w:val="-10"/>
                <w:kern w:val="0"/>
                <w:sz w:val="24"/>
                <w:szCs w:val="24"/>
                <w:lang w:eastAsia="en-US"/>
              </w:rPr>
              <w:t>1：</w:t>
            </w:r>
          </w:p>
          <w:p w14:paraId="31B99A86">
            <w:pPr>
              <w:widowControl/>
              <w:kinsoku w:val="0"/>
              <w:autoSpaceDE w:val="0"/>
              <w:autoSpaceDN w:val="0"/>
              <w:adjustRightInd w:val="0"/>
              <w:snapToGrid w:val="0"/>
              <w:spacing w:before="13" w:line="231"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产业</w:t>
            </w:r>
            <w:r>
              <w:rPr>
                <w:rFonts w:ascii="宋体" w:hAnsi="宋体" w:eastAsia="宋体" w:cs="宋体"/>
                <w:snapToGrid w:val="0"/>
                <w:color w:val="000000"/>
                <w:spacing w:val="-48"/>
                <w:kern w:val="0"/>
                <w:sz w:val="24"/>
                <w:szCs w:val="24"/>
                <w:lang w:eastAsia="en-US"/>
              </w:rPr>
              <w:t xml:space="preserve"> </w:t>
            </w:r>
            <w:r>
              <w:rPr>
                <w:rFonts w:ascii="宋体" w:hAnsi="宋体" w:eastAsia="宋体" w:cs="宋体"/>
                <w:snapToGrid w:val="0"/>
                <w:color w:val="000000"/>
                <w:spacing w:val="-8"/>
                <w:kern w:val="0"/>
                <w:sz w:val="24"/>
                <w:szCs w:val="24"/>
                <w:lang w:eastAsia="en-US"/>
              </w:rPr>
              <w:t>2：</w:t>
            </w:r>
          </w:p>
          <w:p w14:paraId="6E77D347">
            <w:pPr>
              <w:widowControl/>
              <w:kinsoku w:val="0"/>
              <w:autoSpaceDE w:val="0"/>
              <w:autoSpaceDN w:val="0"/>
              <w:adjustRightInd w:val="0"/>
              <w:snapToGrid w:val="0"/>
              <w:spacing w:line="220"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产业</w:t>
            </w:r>
            <w:r>
              <w:rPr>
                <w:rFonts w:ascii="宋体" w:hAnsi="宋体" w:eastAsia="宋体" w:cs="宋体"/>
                <w:snapToGrid w:val="0"/>
                <w:color w:val="000000"/>
                <w:spacing w:val="-44"/>
                <w:kern w:val="0"/>
                <w:sz w:val="24"/>
                <w:szCs w:val="24"/>
                <w:lang w:eastAsia="en-US"/>
              </w:rPr>
              <w:t xml:space="preserve"> </w:t>
            </w:r>
            <w:r>
              <w:rPr>
                <w:rFonts w:ascii="宋体" w:hAnsi="宋体" w:eastAsia="宋体" w:cs="宋体"/>
                <w:snapToGrid w:val="0"/>
                <w:color w:val="000000"/>
                <w:spacing w:val="-9"/>
                <w:kern w:val="0"/>
                <w:sz w:val="24"/>
                <w:szCs w:val="24"/>
                <w:lang w:eastAsia="en-US"/>
              </w:rPr>
              <w:t>3：</w:t>
            </w:r>
          </w:p>
        </w:tc>
        <w:tc>
          <w:tcPr>
            <w:tcW w:w="1880" w:type="dxa"/>
            <w:gridSpan w:val="2"/>
            <w:tcBorders>
              <w:left w:val="nil"/>
              <w:right w:val="nil"/>
            </w:tcBorders>
            <w:vAlign w:val="top"/>
          </w:tcPr>
          <w:p w14:paraId="3F54C522">
            <w:pPr>
              <w:widowControl/>
              <w:kinsoku w:val="0"/>
              <w:autoSpaceDE w:val="0"/>
              <w:autoSpaceDN w:val="0"/>
              <w:adjustRightInd w:val="0"/>
              <w:snapToGrid w:val="0"/>
              <w:spacing w:before="82" w:line="231" w:lineRule="auto"/>
              <w:ind w:left="135"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5"/>
                <w:kern w:val="0"/>
                <w:sz w:val="24"/>
                <w:szCs w:val="24"/>
                <w:lang w:eastAsia="en-US"/>
              </w:rPr>
              <w:t>□有产业：</w:t>
            </w:r>
          </w:p>
          <w:p w14:paraId="1C8D4A01">
            <w:pPr>
              <w:widowControl/>
              <w:kinsoku w:val="0"/>
              <w:autoSpaceDE w:val="0"/>
              <w:autoSpaceDN w:val="0"/>
              <w:adjustRightInd w:val="0"/>
              <w:snapToGrid w:val="0"/>
              <w:spacing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产业规模：</w:t>
            </w:r>
          </w:p>
          <w:p w14:paraId="57DBE28A">
            <w:pPr>
              <w:widowControl/>
              <w:kinsoku w:val="0"/>
              <w:autoSpaceDE w:val="0"/>
              <w:autoSpaceDN w:val="0"/>
              <w:adjustRightInd w:val="0"/>
              <w:snapToGrid w:val="0"/>
              <w:spacing w:before="14"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产业规模：</w:t>
            </w:r>
          </w:p>
          <w:p w14:paraId="44001D65">
            <w:pPr>
              <w:widowControl/>
              <w:kinsoku w:val="0"/>
              <w:autoSpaceDE w:val="0"/>
              <w:autoSpaceDN w:val="0"/>
              <w:adjustRightInd w:val="0"/>
              <w:snapToGrid w:val="0"/>
              <w:spacing w:before="13"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产业规模：</w:t>
            </w:r>
          </w:p>
        </w:tc>
        <w:tc>
          <w:tcPr>
            <w:tcW w:w="1923" w:type="dxa"/>
            <w:gridSpan w:val="3"/>
            <w:tcBorders>
              <w:left w:val="nil"/>
              <w:right w:val="nil"/>
            </w:tcBorders>
            <w:vAlign w:val="top"/>
          </w:tcPr>
          <w:p w14:paraId="7C452AF0">
            <w:pPr>
              <w:widowControl/>
              <w:kinsoku w:val="0"/>
              <w:autoSpaceDE w:val="0"/>
              <w:autoSpaceDN w:val="0"/>
              <w:adjustRightInd w:val="0"/>
              <w:snapToGrid w:val="0"/>
              <w:spacing w:line="302" w:lineRule="auto"/>
              <w:ind w:firstLine="0" w:firstLineChars="0"/>
              <w:jc w:val="left"/>
              <w:textAlignment w:val="baseline"/>
              <w:rPr>
                <w:rFonts w:ascii="Arial" w:hAnsi="Arial" w:eastAsia="Arial" w:cs="Arial"/>
                <w:snapToGrid w:val="0"/>
                <w:color w:val="000000"/>
                <w:kern w:val="0"/>
                <w:sz w:val="21"/>
                <w:szCs w:val="21"/>
                <w:lang w:eastAsia="en-US"/>
              </w:rPr>
            </w:pPr>
          </w:p>
          <w:p w14:paraId="5E0C09D1">
            <w:pPr>
              <w:widowControl/>
              <w:kinsoku w:val="0"/>
              <w:autoSpaceDE w:val="0"/>
              <w:autoSpaceDN w:val="0"/>
              <w:adjustRightInd w:val="0"/>
              <w:snapToGrid w:val="0"/>
              <w:spacing w:before="78" w:line="231"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p w14:paraId="6427E83B">
            <w:pPr>
              <w:widowControl/>
              <w:kinsoku w:val="0"/>
              <w:autoSpaceDE w:val="0"/>
              <w:autoSpaceDN w:val="0"/>
              <w:adjustRightInd w:val="0"/>
              <w:snapToGrid w:val="0"/>
              <w:spacing w:line="220"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p w14:paraId="6F85FA41">
            <w:pPr>
              <w:widowControl/>
              <w:kinsoku w:val="0"/>
              <w:autoSpaceDE w:val="0"/>
              <w:autoSpaceDN w:val="0"/>
              <w:adjustRightInd w:val="0"/>
              <w:snapToGrid w:val="0"/>
              <w:spacing w:before="13" w:line="220"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3"/>
                <w:kern w:val="0"/>
                <w:sz w:val="24"/>
                <w:szCs w:val="24"/>
                <w:lang w:eastAsia="en-US"/>
              </w:rPr>
              <w:t>年产值：</w:t>
            </w:r>
          </w:p>
        </w:tc>
        <w:tc>
          <w:tcPr>
            <w:tcW w:w="2562" w:type="dxa"/>
            <w:gridSpan w:val="2"/>
            <w:tcBorders>
              <w:left w:val="nil"/>
            </w:tcBorders>
            <w:vAlign w:val="top"/>
          </w:tcPr>
          <w:p w14:paraId="6D08CE28">
            <w:pPr>
              <w:widowControl/>
              <w:kinsoku w:val="0"/>
              <w:autoSpaceDE w:val="0"/>
              <w:autoSpaceDN w:val="0"/>
              <w:adjustRightInd w:val="0"/>
              <w:snapToGrid w:val="0"/>
              <w:spacing w:line="302" w:lineRule="auto"/>
              <w:ind w:firstLine="0" w:firstLineChars="0"/>
              <w:jc w:val="left"/>
              <w:textAlignment w:val="baseline"/>
              <w:rPr>
                <w:rFonts w:ascii="Arial" w:hAnsi="Arial" w:eastAsia="Arial" w:cs="Arial"/>
                <w:snapToGrid w:val="0"/>
                <w:color w:val="000000"/>
                <w:kern w:val="0"/>
                <w:sz w:val="21"/>
                <w:szCs w:val="21"/>
                <w:lang w:eastAsia="en-US"/>
              </w:rPr>
            </w:pPr>
          </w:p>
          <w:p w14:paraId="3E7A3A27">
            <w:pPr>
              <w:widowControl/>
              <w:kinsoku w:val="0"/>
              <w:autoSpaceDE w:val="0"/>
              <w:autoSpaceDN w:val="0"/>
              <w:adjustRightInd w:val="0"/>
              <w:snapToGrid w:val="0"/>
              <w:spacing w:before="78" w:line="231"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p w14:paraId="48A95E2B">
            <w:pPr>
              <w:widowControl/>
              <w:kinsoku w:val="0"/>
              <w:autoSpaceDE w:val="0"/>
              <w:autoSpaceDN w:val="0"/>
              <w:adjustRightInd w:val="0"/>
              <w:snapToGrid w:val="0"/>
              <w:spacing w:before="1" w:line="220"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p w14:paraId="06B7E78E">
            <w:pPr>
              <w:widowControl/>
              <w:kinsoku w:val="0"/>
              <w:autoSpaceDE w:val="0"/>
              <w:autoSpaceDN w:val="0"/>
              <w:adjustRightInd w:val="0"/>
              <w:snapToGrid w:val="0"/>
              <w:spacing w:before="12" w:line="221"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tc>
      </w:tr>
      <w:tr w14:paraId="623C8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564" w:type="dxa"/>
            <w:vMerge w:val="continue"/>
            <w:tcBorders>
              <w:top w:val="nil"/>
            </w:tcBorders>
            <w:textDirection w:val="tbRlV"/>
            <w:vAlign w:val="top"/>
          </w:tcPr>
          <w:p w14:paraId="1808D65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41" w:type="dxa"/>
            <w:vAlign w:val="top"/>
          </w:tcPr>
          <w:p w14:paraId="4DAEC75B">
            <w:pPr>
              <w:widowControl/>
              <w:kinsoku w:val="0"/>
              <w:autoSpaceDE w:val="0"/>
              <w:autoSpaceDN w:val="0"/>
              <w:adjustRightInd w:val="0"/>
              <w:snapToGrid w:val="0"/>
              <w:spacing w:before="282" w:line="300" w:lineRule="exact"/>
              <w:ind w:left="111"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position w:val="5"/>
                <w:sz w:val="22"/>
                <w:szCs w:val="22"/>
                <w:lang w:eastAsia="en-US"/>
              </w:rPr>
              <w:t>基层</w:t>
            </w:r>
          </w:p>
          <w:p w14:paraId="148A85B5">
            <w:pPr>
              <w:widowControl/>
              <w:kinsoku w:val="0"/>
              <w:autoSpaceDE w:val="0"/>
              <w:autoSpaceDN w:val="0"/>
              <w:adjustRightInd w:val="0"/>
              <w:snapToGrid w:val="0"/>
              <w:spacing w:line="221" w:lineRule="auto"/>
              <w:ind w:left="112"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两委</w:t>
            </w:r>
          </w:p>
          <w:p w14:paraId="5A1518FC">
            <w:pPr>
              <w:widowControl/>
              <w:kinsoku w:val="0"/>
              <w:autoSpaceDE w:val="0"/>
              <w:autoSpaceDN w:val="0"/>
              <w:adjustRightInd w:val="0"/>
              <w:snapToGrid w:val="0"/>
              <w:spacing w:before="36" w:line="222" w:lineRule="auto"/>
              <w:ind w:left="113"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成员</w:t>
            </w:r>
          </w:p>
        </w:tc>
        <w:tc>
          <w:tcPr>
            <w:tcW w:w="1444" w:type="dxa"/>
            <w:tcBorders>
              <w:right w:val="nil"/>
            </w:tcBorders>
            <w:vAlign w:val="top"/>
          </w:tcPr>
          <w:p w14:paraId="0B8EFA33">
            <w:pPr>
              <w:widowControl/>
              <w:kinsoku w:val="0"/>
              <w:autoSpaceDE w:val="0"/>
              <w:autoSpaceDN w:val="0"/>
              <w:adjustRightInd w:val="0"/>
              <w:snapToGrid w:val="0"/>
              <w:spacing w:before="114" w:line="231" w:lineRule="auto"/>
              <w:ind w:left="137"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□无产业</w:t>
            </w:r>
          </w:p>
          <w:p w14:paraId="4C84DC26">
            <w:pPr>
              <w:widowControl/>
              <w:kinsoku w:val="0"/>
              <w:autoSpaceDE w:val="0"/>
              <w:autoSpaceDN w:val="0"/>
              <w:adjustRightInd w:val="0"/>
              <w:snapToGrid w:val="0"/>
              <w:spacing w:line="220"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0"/>
                <w:kern w:val="0"/>
                <w:sz w:val="24"/>
                <w:szCs w:val="24"/>
                <w:lang w:eastAsia="en-US"/>
              </w:rPr>
              <w:t>产业</w:t>
            </w:r>
            <w:r>
              <w:rPr>
                <w:rFonts w:ascii="宋体" w:hAnsi="宋体" w:eastAsia="宋体" w:cs="宋体"/>
                <w:snapToGrid w:val="0"/>
                <w:color w:val="000000"/>
                <w:spacing w:val="-31"/>
                <w:kern w:val="0"/>
                <w:sz w:val="24"/>
                <w:szCs w:val="24"/>
                <w:lang w:eastAsia="en-US"/>
              </w:rPr>
              <w:t xml:space="preserve"> </w:t>
            </w:r>
            <w:r>
              <w:rPr>
                <w:rFonts w:ascii="宋体" w:hAnsi="宋体" w:eastAsia="宋体" w:cs="宋体"/>
                <w:snapToGrid w:val="0"/>
                <w:color w:val="000000"/>
                <w:spacing w:val="-10"/>
                <w:kern w:val="0"/>
                <w:sz w:val="24"/>
                <w:szCs w:val="24"/>
                <w:lang w:eastAsia="en-US"/>
              </w:rPr>
              <w:t>1：</w:t>
            </w:r>
          </w:p>
          <w:p w14:paraId="3E8E406B">
            <w:pPr>
              <w:widowControl/>
              <w:kinsoku w:val="0"/>
              <w:autoSpaceDE w:val="0"/>
              <w:autoSpaceDN w:val="0"/>
              <w:adjustRightInd w:val="0"/>
              <w:snapToGrid w:val="0"/>
              <w:spacing w:before="13" w:line="231"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产业</w:t>
            </w:r>
            <w:r>
              <w:rPr>
                <w:rFonts w:ascii="宋体" w:hAnsi="宋体" w:eastAsia="宋体" w:cs="宋体"/>
                <w:snapToGrid w:val="0"/>
                <w:color w:val="000000"/>
                <w:spacing w:val="-48"/>
                <w:kern w:val="0"/>
                <w:sz w:val="24"/>
                <w:szCs w:val="24"/>
                <w:lang w:eastAsia="en-US"/>
              </w:rPr>
              <w:t xml:space="preserve"> </w:t>
            </w:r>
            <w:r>
              <w:rPr>
                <w:rFonts w:ascii="宋体" w:hAnsi="宋体" w:eastAsia="宋体" w:cs="宋体"/>
                <w:snapToGrid w:val="0"/>
                <w:color w:val="000000"/>
                <w:spacing w:val="-8"/>
                <w:kern w:val="0"/>
                <w:sz w:val="24"/>
                <w:szCs w:val="24"/>
                <w:lang w:eastAsia="en-US"/>
              </w:rPr>
              <w:t>2：</w:t>
            </w:r>
          </w:p>
          <w:p w14:paraId="7190485A">
            <w:pPr>
              <w:widowControl/>
              <w:kinsoku w:val="0"/>
              <w:autoSpaceDE w:val="0"/>
              <w:autoSpaceDN w:val="0"/>
              <w:adjustRightInd w:val="0"/>
              <w:snapToGrid w:val="0"/>
              <w:spacing w:line="220" w:lineRule="auto"/>
              <w:ind w:left="11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9"/>
                <w:kern w:val="0"/>
                <w:sz w:val="24"/>
                <w:szCs w:val="24"/>
                <w:lang w:eastAsia="en-US"/>
              </w:rPr>
              <w:t>产业</w:t>
            </w:r>
            <w:r>
              <w:rPr>
                <w:rFonts w:ascii="宋体" w:hAnsi="宋体" w:eastAsia="宋体" w:cs="宋体"/>
                <w:snapToGrid w:val="0"/>
                <w:color w:val="000000"/>
                <w:spacing w:val="-44"/>
                <w:kern w:val="0"/>
                <w:sz w:val="24"/>
                <w:szCs w:val="24"/>
                <w:lang w:eastAsia="en-US"/>
              </w:rPr>
              <w:t xml:space="preserve"> </w:t>
            </w:r>
            <w:r>
              <w:rPr>
                <w:rFonts w:ascii="宋体" w:hAnsi="宋体" w:eastAsia="宋体" w:cs="宋体"/>
                <w:snapToGrid w:val="0"/>
                <w:color w:val="000000"/>
                <w:spacing w:val="-9"/>
                <w:kern w:val="0"/>
                <w:sz w:val="24"/>
                <w:szCs w:val="24"/>
                <w:lang w:eastAsia="en-US"/>
              </w:rPr>
              <w:t>3：</w:t>
            </w:r>
          </w:p>
        </w:tc>
        <w:tc>
          <w:tcPr>
            <w:tcW w:w="1880" w:type="dxa"/>
            <w:gridSpan w:val="2"/>
            <w:tcBorders>
              <w:left w:val="nil"/>
              <w:right w:val="nil"/>
            </w:tcBorders>
            <w:vAlign w:val="top"/>
          </w:tcPr>
          <w:p w14:paraId="598105D6">
            <w:pPr>
              <w:widowControl/>
              <w:kinsoku w:val="0"/>
              <w:autoSpaceDE w:val="0"/>
              <w:autoSpaceDN w:val="0"/>
              <w:adjustRightInd w:val="0"/>
              <w:snapToGrid w:val="0"/>
              <w:spacing w:before="114" w:line="231" w:lineRule="auto"/>
              <w:ind w:left="135"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5"/>
                <w:kern w:val="0"/>
                <w:sz w:val="24"/>
                <w:szCs w:val="24"/>
                <w:lang w:eastAsia="en-US"/>
              </w:rPr>
              <w:t>□有产业：</w:t>
            </w:r>
          </w:p>
          <w:p w14:paraId="6C297F90">
            <w:pPr>
              <w:widowControl/>
              <w:kinsoku w:val="0"/>
              <w:autoSpaceDE w:val="0"/>
              <w:autoSpaceDN w:val="0"/>
              <w:adjustRightInd w:val="0"/>
              <w:snapToGrid w:val="0"/>
              <w:spacing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产业规模：</w:t>
            </w:r>
          </w:p>
          <w:p w14:paraId="1E43512C">
            <w:pPr>
              <w:widowControl/>
              <w:kinsoku w:val="0"/>
              <w:autoSpaceDE w:val="0"/>
              <w:autoSpaceDN w:val="0"/>
              <w:adjustRightInd w:val="0"/>
              <w:snapToGrid w:val="0"/>
              <w:spacing w:before="13"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产业规模：</w:t>
            </w:r>
          </w:p>
          <w:p w14:paraId="50BA4C5F">
            <w:pPr>
              <w:widowControl/>
              <w:kinsoku w:val="0"/>
              <w:autoSpaceDE w:val="0"/>
              <w:autoSpaceDN w:val="0"/>
              <w:adjustRightInd w:val="0"/>
              <w:snapToGrid w:val="0"/>
              <w:spacing w:before="14" w:line="220" w:lineRule="auto"/>
              <w:ind w:left="171"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2"/>
                <w:kern w:val="0"/>
                <w:sz w:val="24"/>
                <w:szCs w:val="24"/>
                <w:lang w:eastAsia="en-US"/>
              </w:rPr>
              <w:t>产业规模:</w:t>
            </w:r>
          </w:p>
        </w:tc>
        <w:tc>
          <w:tcPr>
            <w:tcW w:w="1923" w:type="dxa"/>
            <w:gridSpan w:val="3"/>
            <w:tcBorders>
              <w:left w:val="nil"/>
              <w:right w:val="nil"/>
            </w:tcBorders>
            <w:vAlign w:val="top"/>
          </w:tcPr>
          <w:p w14:paraId="3E499DC0">
            <w:pPr>
              <w:widowControl/>
              <w:kinsoku w:val="0"/>
              <w:autoSpaceDE w:val="0"/>
              <w:autoSpaceDN w:val="0"/>
              <w:adjustRightInd w:val="0"/>
              <w:snapToGrid w:val="0"/>
              <w:spacing w:line="334" w:lineRule="auto"/>
              <w:ind w:firstLine="0" w:firstLineChars="0"/>
              <w:jc w:val="left"/>
              <w:textAlignment w:val="baseline"/>
              <w:rPr>
                <w:rFonts w:ascii="Arial" w:hAnsi="Arial" w:eastAsia="Arial" w:cs="Arial"/>
                <w:snapToGrid w:val="0"/>
                <w:color w:val="000000"/>
                <w:kern w:val="0"/>
                <w:sz w:val="21"/>
                <w:szCs w:val="21"/>
                <w:lang w:eastAsia="en-US"/>
              </w:rPr>
            </w:pPr>
          </w:p>
          <w:p w14:paraId="51442F3E">
            <w:pPr>
              <w:widowControl/>
              <w:kinsoku w:val="0"/>
              <w:autoSpaceDE w:val="0"/>
              <w:autoSpaceDN w:val="0"/>
              <w:adjustRightInd w:val="0"/>
              <w:snapToGrid w:val="0"/>
              <w:spacing w:before="78" w:line="231"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年产值:</w:t>
            </w:r>
          </w:p>
          <w:p w14:paraId="624273E5">
            <w:pPr>
              <w:widowControl/>
              <w:kinsoku w:val="0"/>
              <w:autoSpaceDE w:val="0"/>
              <w:autoSpaceDN w:val="0"/>
              <w:adjustRightInd w:val="0"/>
              <w:snapToGrid w:val="0"/>
              <w:spacing w:line="220"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年产值:</w:t>
            </w:r>
          </w:p>
          <w:p w14:paraId="06259DCB">
            <w:pPr>
              <w:widowControl/>
              <w:kinsoku w:val="0"/>
              <w:autoSpaceDE w:val="0"/>
              <w:autoSpaceDN w:val="0"/>
              <w:adjustRightInd w:val="0"/>
              <w:snapToGrid w:val="0"/>
              <w:spacing w:before="13" w:line="220" w:lineRule="auto"/>
              <w:ind w:left="572"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年产值:</w:t>
            </w:r>
          </w:p>
        </w:tc>
        <w:tc>
          <w:tcPr>
            <w:tcW w:w="2562" w:type="dxa"/>
            <w:gridSpan w:val="2"/>
            <w:tcBorders>
              <w:left w:val="nil"/>
            </w:tcBorders>
            <w:vAlign w:val="top"/>
          </w:tcPr>
          <w:p w14:paraId="1B8F7B95">
            <w:pPr>
              <w:widowControl/>
              <w:kinsoku w:val="0"/>
              <w:autoSpaceDE w:val="0"/>
              <w:autoSpaceDN w:val="0"/>
              <w:adjustRightInd w:val="0"/>
              <w:snapToGrid w:val="0"/>
              <w:spacing w:line="334" w:lineRule="auto"/>
              <w:ind w:firstLine="0" w:firstLineChars="0"/>
              <w:jc w:val="left"/>
              <w:textAlignment w:val="baseline"/>
              <w:rPr>
                <w:rFonts w:ascii="Arial" w:hAnsi="Arial" w:eastAsia="Arial" w:cs="Arial"/>
                <w:snapToGrid w:val="0"/>
                <w:color w:val="000000"/>
                <w:kern w:val="0"/>
                <w:sz w:val="21"/>
                <w:szCs w:val="21"/>
                <w:lang w:eastAsia="en-US"/>
              </w:rPr>
            </w:pPr>
          </w:p>
          <w:p w14:paraId="4FA90902">
            <w:pPr>
              <w:widowControl/>
              <w:kinsoku w:val="0"/>
              <w:autoSpaceDE w:val="0"/>
              <w:autoSpaceDN w:val="0"/>
              <w:adjustRightInd w:val="0"/>
              <w:snapToGrid w:val="0"/>
              <w:spacing w:before="78" w:line="231"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p w14:paraId="59AEC3C8">
            <w:pPr>
              <w:widowControl/>
              <w:kinsoku w:val="0"/>
              <w:autoSpaceDE w:val="0"/>
              <w:autoSpaceDN w:val="0"/>
              <w:adjustRightInd w:val="0"/>
              <w:snapToGrid w:val="0"/>
              <w:spacing w:before="1" w:line="220"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p w14:paraId="040DB194">
            <w:pPr>
              <w:widowControl/>
              <w:kinsoku w:val="0"/>
              <w:autoSpaceDE w:val="0"/>
              <w:autoSpaceDN w:val="0"/>
              <w:adjustRightInd w:val="0"/>
              <w:snapToGrid w:val="0"/>
              <w:spacing w:before="12" w:line="221" w:lineRule="auto"/>
              <w:ind w:left="214" w:firstLine="0" w:firstLineChars="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（万元）</w:t>
            </w:r>
          </w:p>
        </w:tc>
      </w:tr>
      <w:tr w14:paraId="6082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305" w:type="dxa"/>
            <w:gridSpan w:val="2"/>
            <w:vAlign w:val="top"/>
          </w:tcPr>
          <w:p w14:paraId="33C5B141">
            <w:pPr>
              <w:widowControl/>
              <w:kinsoku w:val="0"/>
              <w:autoSpaceDE w:val="0"/>
              <w:autoSpaceDN w:val="0"/>
              <w:adjustRightInd w:val="0"/>
              <w:snapToGrid w:val="0"/>
              <w:spacing w:line="282" w:lineRule="auto"/>
              <w:ind w:firstLine="0" w:firstLineChars="0"/>
              <w:jc w:val="left"/>
              <w:textAlignment w:val="baseline"/>
              <w:rPr>
                <w:rFonts w:ascii="Arial" w:hAnsi="Arial" w:eastAsia="Arial" w:cs="Arial"/>
                <w:snapToGrid w:val="0"/>
                <w:color w:val="000000"/>
                <w:kern w:val="0"/>
                <w:sz w:val="21"/>
                <w:szCs w:val="21"/>
                <w:lang w:eastAsia="en-US"/>
              </w:rPr>
            </w:pPr>
          </w:p>
          <w:p w14:paraId="36B5B7CB">
            <w:pPr>
              <w:widowControl/>
              <w:kinsoku w:val="0"/>
              <w:autoSpaceDE w:val="0"/>
              <w:autoSpaceDN w:val="0"/>
              <w:adjustRightInd w:val="0"/>
              <w:snapToGrid w:val="0"/>
              <w:spacing w:before="72" w:line="237" w:lineRule="auto"/>
              <w:ind w:left="109" w:right="205" w:firstLine="8"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3"/>
                <w:kern w:val="0"/>
                <w:sz w:val="22"/>
                <w:szCs w:val="22"/>
                <w:lang w:eastAsia="en-US"/>
              </w:rPr>
              <w:t>人员类别</w:t>
            </w:r>
            <w:r>
              <w:rPr>
                <w:rFonts w:ascii="宋体" w:hAnsi="宋体" w:eastAsia="宋体" w:cs="宋体"/>
                <w:snapToGrid w:val="0"/>
                <w:color w:val="000000"/>
                <w:kern w:val="0"/>
                <w:sz w:val="22"/>
                <w:szCs w:val="22"/>
                <w:lang w:eastAsia="en-US"/>
              </w:rPr>
              <w:t xml:space="preserve">  </w:t>
            </w:r>
            <w:r>
              <w:rPr>
                <w:rFonts w:ascii="宋体" w:hAnsi="宋体" w:eastAsia="宋体" w:cs="宋体"/>
                <w:snapToGrid w:val="0"/>
                <w:color w:val="000000"/>
                <w:spacing w:val="-23"/>
                <w:kern w:val="0"/>
                <w:sz w:val="22"/>
                <w:szCs w:val="22"/>
                <w:lang w:eastAsia="en-US"/>
              </w:rPr>
              <w:t>（可多选）</w:t>
            </w:r>
          </w:p>
        </w:tc>
        <w:tc>
          <w:tcPr>
            <w:tcW w:w="7809" w:type="dxa"/>
            <w:gridSpan w:val="8"/>
            <w:vAlign w:val="top"/>
          </w:tcPr>
          <w:p w14:paraId="7BD88616">
            <w:pPr>
              <w:widowControl/>
              <w:kinsoku w:val="0"/>
              <w:autoSpaceDE w:val="0"/>
              <w:autoSpaceDN w:val="0"/>
              <w:adjustRightInd w:val="0"/>
              <w:snapToGrid w:val="0"/>
              <w:spacing w:before="204" w:line="220" w:lineRule="auto"/>
              <w:ind w:left="134"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□家庭农场经营者   □农民合作社带头人</w:t>
            </w:r>
            <w:r>
              <w:rPr>
                <w:rFonts w:ascii="宋体" w:hAnsi="宋体" w:eastAsia="宋体" w:cs="宋体"/>
                <w:snapToGrid w:val="0"/>
                <w:color w:val="000000"/>
                <w:spacing w:val="17"/>
                <w:kern w:val="0"/>
                <w:sz w:val="22"/>
                <w:szCs w:val="22"/>
                <w:lang w:eastAsia="en-US"/>
              </w:rPr>
              <w:t xml:space="preserve">  </w:t>
            </w:r>
            <w:r>
              <w:rPr>
                <w:rFonts w:ascii="宋体" w:hAnsi="宋体" w:eastAsia="宋体" w:cs="宋体"/>
                <w:snapToGrid w:val="0"/>
                <w:color w:val="000000"/>
                <w:spacing w:val="-2"/>
                <w:kern w:val="0"/>
                <w:sz w:val="22"/>
                <w:szCs w:val="22"/>
                <w:lang w:eastAsia="en-US"/>
              </w:rPr>
              <w:t>□农业社会化服务组织带头人</w:t>
            </w:r>
          </w:p>
          <w:p w14:paraId="7790FFB9">
            <w:pPr>
              <w:widowControl/>
              <w:kinsoku w:val="0"/>
              <w:autoSpaceDE w:val="0"/>
              <w:autoSpaceDN w:val="0"/>
              <w:adjustRightInd w:val="0"/>
              <w:snapToGrid w:val="0"/>
              <w:spacing w:before="36" w:line="236" w:lineRule="auto"/>
              <w:ind w:left="133" w:right="109" w:firstLine="0" w:firstLineChars="0"/>
              <w:jc w:val="left"/>
              <w:textAlignment w:val="baseline"/>
              <w:rPr>
                <w:rFonts w:ascii="宋体" w:hAnsi="宋体" w:eastAsia="宋体" w:cs="宋体"/>
                <w:snapToGrid w:val="0"/>
                <w:color w:val="000000"/>
                <w:kern w:val="0"/>
                <w:sz w:val="22"/>
                <w:szCs w:val="22"/>
                <w:lang w:eastAsia="en-US"/>
              </w:rPr>
            </w:pPr>
            <w:r>
              <w:rPr>
                <w:rFonts w:ascii="宋体" w:hAnsi="宋体" w:eastAsia="宋体" w:cs="宋体"/>
                <w:snapToGrid w:val="0"/>
                <w:color w:val="000000"/>
                <w:spacing w:val="-2"/>
                <w:kern w:val="0"/>
                <w:sz w:val="22"/>
                <w:szCs w:val="22"/>
                <w:lang w:eastAsia="en-US"/>
              </w:rPr>
              <w:t>□农业企业负责人   □普通农户</w:t>
            </w:r>
            <w:r>
              <w:rPr>
                <w:rFonts w:ascii="宋体" w:hAnsi="宋体" w:eastAsia="宋体" w:cs="宋体"/>
                <w:snapToGrid w:val="0"/>
                <w:color w:val="000000"/>
                <w:spacing w:val="5"/>
                <w:kern w:val="0"/>
                <w:sz w:val="22"/>
                <w:szCs w:val="22"/>
                <w:lang w:eastAsia="en-US"/>
              </w:rPr>
              <w:t xml:space="preserve">      </w:t>
            </w:r>
            <w:r>
              <w:rPr>
                <w:rFonts w:ascii="宋体" w:hAnsi="宋体" w:eastAsia="宋体" w:cs="宋体"/>
                <w:snapToGrid w:val="0"/>
                <w:color w:val="000000"/>
                <w:spacing w:val="-2"/>
                <w:kern w:val="0"/>
                <w:sz w:val="22"/>
                <w:szCs w:val="22"/>
                <w:lang w:eastAsia="en-US"/>
              </w:rPr>
              <w:t>□专业技术人员（受雇于家庭农场、农</w:t>
            </w:r>
            <w:r>
              <w:rPr>
                <w:rFonts w:ascii="宋体" w:hAnsi="宋体" w:eastAsia="宋体" w:cs="宋体"/>
                <w:snapToGrid w:val="0"/>
                <w:color w:val="000000"/>
                <w:spacing w:val="4"/>
                <w:kern w:val="0"/>
                <w:sz w:val="22"/>
                <w:szCs w:val="22"/>
                <w:lang w:eastAsia="en-US"/>
              </w:rPr>
              <w:t xml:space="preserve"> </w:t>
            </w:r>
            <w:r>
              <w:rPr>
                <w:rFonts w:ascii="宋体" w:hAnsi="宋体" w:eastAsia="宋体" w:cs="宋体"/>
                <w:snapToGrid w:val="0"/>
                <w:color w:val="000000"/>
                <w:spacing w:val="-3"/>
                <w:kern w:val="0"/>
                <w:sz w:val="22"/>
                <w:szCs w:val="22"/>
                <w:lang w:eastAsia="en-US"/>
              </w:rPr>
              <w:t>民合作社、农业社会化服务组织、农业企业）</w:t>
            </w:r>
          </w:p>
        </w:tc>
      </w:tr>
    </w:tbl>
    <w:p w14:paraId="12E7881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p w14:paraId="313D78A6">
      <w:pPr>
        <w:widowControl/>
        <w:kinsoku w:val="0"/>
        <w:autoSpaceDE w:val="0"/>
        <w:autoSpaceDN w:val="0"/>
        <w:adjustRightInd w:val="0"/>
        <w:snapToGrid w:val="0"/>
        <w:spacing w:line="269" w:lineRule="auto"/>
        <w:ind w:firstLine="0" w:firstLineChars="0"/>
        <w:jc w:val="left"/>
        <w:textAlignment w:val="baseline"/>
        <w:rPr>
          <w:rFonts w:ascii="Arial" w:hAnsi="Arial" w:eastAsia="Arial" w:cs="Arial"/>
          <w:snapToGrid w:val="0"/>
          <w:color w:val="000000"/>
          <w:kern w:val="0"/>
          <w:sz w:val="21"/>
          <w:szCs w:val="21"/>
          <w:lang w:eastAsia="en-US"/>
        </w:rPr>
      </w:pPr>
    </w:p>
    <w:p w14:paraId="7545773D">
      <w:pPr>
        <w:widowControl/>
        <w:kinsoku w:val="0"/>
        <w:autoSpaceDE w:val="0"/>
        <w:autoSpaceDN w:val="0"/>
        <w:adjustRightInd w:val="0"/>
        <w:snapToGrid w:val="0"/>
        <w:spacing w:before="189" w:line="446" w:lineRule="exact"/>
        <w:ind w:left="3542" w:firstLine="0" w:firstLineChars="0"/>
        <w:jc w:val="left"/>
        <w:textAlignment w:val="baseline"/>
        <w:rPr>
          <w:rFonts w:ascii="微软雅黑" w:hAnsi="微软雅黑" w:eastAsia="微软雅黑" w:cs="微软雅黑"/>
          <w:snapToGrid w:val="0"/>
          <w:color w:val="010101"/>
          <w:spacing w:val="-5"/>
          <w:kern w:val="0"/>
          <w:position w:val="-2"/>
          <w:sz w:val="44"/>
          <w:szCs w:val="44"/>
          <w:lang w:eastAsia="en-US"/>
        </w:rPr>
      </w:pPr>
    </w:p>
    <w:p w14:paraId="22BDC5B6">
      <w:pPr>
        <w:widowControl/>
        <w:kinsoku w:val="0"/>
        <w:autoSpaceDE w:val="0"/>
        <w:autoSpaceDN w:val="0"/>
        <w:adjustRightInd w:val="0"/>
        <w:snapToGrid w:val="0"/>
        <w:spacing w:before="189" w:line="446" w:lineRule="exact"/>
        <w:ind w:left="3542" w:firstLine="0" w:firstLineChars="0"/>
        <w:jc w:val="left"/>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010101"/>
          <w:spacing w:val="-5"/>
          <w:kern w:val="0"/>
          <w:position w:val="-2"/>
          <w:sz w:val="44"/>
          <w:szCs w:val="44"/>
          <w:lang w:eastAsia="en-US"/>
        </w:rPr>
        <w:t>填表说明</w:t>
      </w:r>
    </w:p>
    <w:p w14:paraId="696912B0">
      <w:pPr>
        <w:widowControl/>
        <w:kinsoku w:val="0"/>
        <w:autoSpaceDE w:val="0"/>
        <w:autoSpaceDN w:val="0"/>
        <w:adjustRightInd w:val="0"/>
        <w:snapToGrid w:val="0"/>
        <w:spacing w:line="310" w:lineRule="auto"/>
        <w:ind w:firstLine="0" w:firstLineChars="0"/>
        <w:jc w:val="left"/>
        <w:textAlignment w:val="baseline"/>
        <w:rPr>
          <w:rFonts w:ascii="Arial" w:hAnsi="Arial" w:eastAsia="Arial" w:cs="Arial"/>
          <w:snapToGrid w:val="0"/>
          <w:color w:val="000000"/>
          <w:kern w:val="0"/>
          <w:sz w:val="21"/>
          <w:szCs w:val="21"/>
          <w:lang w:eastAsia="en-US"/>
        </w:rPr>
      </w:pPr>
    </w:p>
    <w:p w14:paraId="3C45DFBA">
      <w:pPr>
        <w:widowControl/>
        <w:kinsoku w:val="0"/>
        <w:autoSpaceDE w:val="0"/>
        <w:autoSpaceDN w:val="0"/>
        <w:adjustRightInd w:val="0"/>
        <w:snapToGrid w:val="0"/>
        <w:spacing w:line="310" w:lineRule="auto"/>
        <w:ind w:firstLine="0" w:firstLineChars="0"/>
        <w:jc w:val="left"/>
        <w:textAlignment w:val="baseline"/>
        <w:rPr>
          <w:rFonts w:ascii="Arial" w:hAnsi="Arial" w:eastAsia="Arial" w:cs="Arial"/>
          <w:snapToGrid w:val="0"/>
          <w:color w:val="000000"/>
          <w:kern w:val="0"/>
          <w:sz w:val="21"/>
          <w:szCs w:val="21"/>
          <w:lang w:eastAsia="en-US"/>
        </w:rPr>
      </w:pPr>
    </w:p>
    <w:p w14:paraId="00205FCC">
      <w:pPr>
        <w:kinsoku w:val="0"/>
        <w:autoSpaceDE w:val="0"/>
        <w:autoSpaceDN w:val="0"/>
        <w:adjustRightInd w:val="0"/>
        <w:snapToGrid w:val="0"/>
        <w:spacing w:before="78" w:line="219" w:lineRule="auto"/>
        <w:ind w:left="504"/>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3"/>
          <w:kern w:val="0"/>
          <w:sz w:val="24"/>
          <w:szCs w:val="24"/>
          <w:lang w:val="en-US" w:eastAsia="en-US" w:bidi="ar-SA"/>
        </w:rPr>
        <w:t>一、高素质农民培育对象申请表由申请培育人员填写。</w:t>
      </w:r>
    </w:p>
    <w:p w14:paraId="45F847DD">
      <w:pPr>
        <w:kinsoku w:val="0"/>
        <w:autoSpaceDE w:val="0"/>
        <w:autoSpaceDN w:val="0"/>
        <w:adjustRightInd w:val="0"/>
        <w:snapToGrid w:val="0"/>
        <w:spacing w:before="97" w:line="216" w:lineRule="auto"/>
        <w:ind w:left="502"/>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3"/>
          <w:kern w:val="0"/>
          <w:sz w:val="24"/>
          <w:szCs w:val="24"/>
          <w:lang w:val="en-US" w:eastAsia="en-US" w:bidi="ar-SA"/>
        </w:rPr>
        <w:t>二、申请人按表格各项要求如实填报信息,培育机构加以核实。</w:t>
      </w:r>
    </w:p>
    <w:p w14:paraId="61D20DE8">
      <w:pPr>
        <w:kinsoku w:val="0"/>
        <w:autoSpaceDE w:val="0"/>
        <w:autoSpaceDN w:val="0"/>
        <w:adjustRightInd w:val="0"/>
        <w:snapToGrid w:val="0"/>
        <w:spacing w:before="102" w:line="267" w:lineRule="auto"/>
        <w:ind w:left="18" w:right="48" w:firstLine="488"/>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8"/>
          <w:kern w:val="0"/>
          <w:sz w:val="24"/>
          <w:szCs w:val="24"/>
          <w:lang w:val="en-US" w:eastAsia="en-US" w:bidi="ar-SA"/>
        </w:rPr>
        <w:t>三、“产业生产经营及基本情况”最多可选择本人从事的</w:t>
      </w:r>
      <w:r>
        <w:rPr>
          <w:rFonts w:ascii="新宋体" w:hAnsi="新宋体" w:eastAsia="新宋体" w:cs="新宋体"/>
          <w:snapToGrid w:val="0"/>
          <w:color w:val="000000"/>
          <w:spacing w:val="-18"/>
          <w:kern w:val="0"/>
          <w:sz w:val="24"/>
          <w:szCs w:val="24"/>
          <w:lang w:val="en-US" w:eastAsia="en-US" w:bidi="ar-SA"/>
        </w:rPr>
        <w:t xml:space="preserve"> </w:t>
      </w:r>
      <w:r>
        <w:rPr>
          <w:rFonts w:ascii="新宋体" w:hAnsi="新宋体" w:eastAsia="新宋体" w:cs="新宋体"/>
          <w:snapToGrid w:val="0"/>
          <w:color w:val="000000"/>
          <w:spacing w:val="-8"/>
          <w:kern w:val="0"/>
          <w:sz w:val="24"/>
          <w:szCs w:val="24"/>
          <w:lang w:val="en-US" w:eastAsia="en-US" w:bidi="ar-SA"/>
        </w:rPr>
        <w:t>3</w:t>
      </w:r>
      <w:r>
        <w:rPr>
          <w:rFonts w:ascii="新宋体" w:hAnsi="新宋体" w:eastAsia="新宋体" w:cs="新宋体"/>
          <w:snapToGrid w:val="0"/>
          <w:color w:val="000000"/>
          <w:spacing w:val="-47"/>
          <w:kern w:val="0"/>
          <w:sz w:val="24"/>
          <w:szCs w:val="24"/>
          <w:lang w:val="en-US" w:eastAsia="en-US" w:bidi="ar-SA"/>
        </w:rPr>
        <w:t xml:space="preserve"> </w:t>
      </w:r>
      <w:r>
        <w:rPr>
          <w:rFonts w:ascii="新宋体" w:hAnsi="新宋体" w:eastAsia="新宋体" w:cs="新宋体"/>
          <w:snapToGrid w:val="0"/>
          <w:color w:val="000000"/>
          <w:spacing w:val="-8"/>
          <w:kern w:val="0"/>
          <w:sz w:val="24"/>
          <w:szCs w:val="24"/>
          <w:lang w:val="en-US" w:eastAsia="en-US" w:bidi="ar-SA"/>
        </w:rPr>
        <w:t>项主体产业进行填写。</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1"/>
          <w:kern w:val="0"/>
          <w:sz w:val="24"/>
          <w:szCs w:val="24"/>
          <w:lang w:val="en-US" w:eastAsia="en-US" w:bidi="ar-SA"/>
        </w:rPr>
        <w:t>生产（服务）规模请标明单位， 如种植类产业请填写</w:t>
      </w:r>
      <w:r>
        <w:rPr>
          <w:rFonts w:ascii="新宋体" w:hAnsi="新宋体" w:eastAsia="新宋体" w:cs="新宋体"/>
          <w:snapToGrid w:val="0"/>
          <w:color w:val="000000"/>
          <w:spacing w:val="-2"/>
          <w:kern w:val="0"/>
          <w:sz w:val="24"/>
          <w:szCs w:val="24"/>
          <w:lang w:val="en-US" w:eastAsia="en-US" w:bidi="ar-SA"/>
        </w:rPr>
        <w:t>**亩，养殖类产业请填写**头/</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5"/>
          <w:kern w:val="0"/>
          <w:sz w:val="24"/>
          <w:szCs w:val="24"/>
          <w:lang w:val="en-US" w:eastAsia="en-US" w:bidi="ar-SA"/>
        </w:rPr>
        <w:t>只/尾/羽/箱，或**公顷等。</w:t>
      </w:r>
    </w:p>
    <w:p w14:paraId="651ED0B7">
      <w:pPr>
        <w:kinsoku w:val="0"/>
        <w:autoSpaceDE w:val="0"/>
        <w:autoSpaceDN w:val="0"/>
        <w:adjustRightInd w:val="0"/>
        <w:snapToGrid w:val="0"/>
        <w:spacing w:before="96" w:line="219" w:lineRule="auto"/>
        <w:ind w:left="517"/>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6"/>
          <w:kern w:val="0"/>
          <w:sz w:val="24"/>
          <w:szCs w:val="24"/>
          <w:lang w:val="en-US" w:eastAsia="en-US" w:bidi="ar-SA"/>
        </w:rPr>
        <w:t>四、主体产业请填写具体产业名称：</w:t>
      </w:r>
    </w:p>
    <w:p w14:paraId="54EF1938">
      <w:pPr>
        <w:kinsoku w:val="0"/>
        <w:autoSpaceDE w:val="0"/>
        <w:autoSpaceDN w:val="0"/>
        <w:adjustRightInd w:val="0"/>
        <w:snapToGrid w:val="0"/>
        <w:spacing w:before="93" w:line="274" w:lineRule="auto"/>
        <w:ind w:right="112" w:firstLine="504"/>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6"/>
          <w:kern w:val="0"/>
          <w:sz w:val="24"/>
          <w:szCs w:val="24"/>
          <w:lang w:val="en-US" w:eastAsia="en-US" w:bidi="ar-SA"/>
        </w:rPr>
        <w:t>1.种植业， 包括</w:t>
      </w:r>
      <w:r>
        <w:rPr>
          <w:rFonts w:ascii="新宋体" w:hAnsi="新宋体" w:eastAsia="新宋体" w:cs="新宋体"/>
          <w:snapToGrid w:val="0"/>
          <w:color w:val="000000"/>
          <w:spacing w:val="-42"/>
          <w:kern w:val="0"/>
          <w:sz w:val="24"/>
          <w:szCs w:val="24"/>
          <w:lang w:val="en-US" w:eastAsia="en-US" w:bidi="ar-SA"/>
        </w:rPr>
        <w:t>：（</w:t>
      </w:r>
      <w:r>
        <w:rPr>
          <w:rFonts w:ascii="新宋体" w:hAnsi="新宋体" w:eastAsia="新宋体" w:cs="新宋体"/>
          <w:snapToGrid w:val="0"/>
          <w:color w:val="000000"/>
          <w:spacing w:val="-6"/>
          <w:kern w:val="0"/>
          <w:sz w:val="24"/>
          <w:szCs w:val="24"/>
          <w:lang w:val="en-US" w:eastAsia="en-US" w:bidi="ar-SA"/>
        </w:rPr>
        <w:t>1）粮食（水稻、玉米、小麦、马铃薯、甘薯、大豆、其他粮</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14"/>
          <w:kern w:val="0"/>
          <w:sz w:val="24"/>
          <w:szCs w:val="24"/>
          <w:lang w:val="en-US" w:eastAsia="en-US" w:bidi="ar-SA"/>
        </w:rPr>
        <w:t>食作物</w:t>
      </w:r>
      <w:r>
        <w:rPr>
          <w:rFonts w:ascii="新宋体" w:hAnsi="新宋体" w:eastAsia="新宋体" w:cs="新宋体"/>
          <w:snapToGrid w:val="0"/>
          <w:color w:val="000000"/>
          <w:spacing w:val="-30"/>
          <w:kern w:val="0"/>
          <w:sz w:val="24"/>
          <w:szCs w:val="24"/>
          <w:lang w:val="en-US" w:eastAsia="en-US" w:bidi="ar-SA"/>
        </w:rPr>
        <w:t>）；（</w:t>
      </w:r>
      <w:r>
        <w:rPr>
          <w:rFonts w:ascii="新宋体" w:hAnsi="新宋体" w:eastAsia="新宋体" w:cs="新宋体"/>
          <w:snapToGrid w:val="0"/>
          <w:color w:val="000000"/>
          <w:spacing w:val="-14"/>
          <w:kern w:val="0"/>
          <w:sz w:val="24"/>
          <w:szCs w:val="24"/>
          <w:lang w:val="en-US" w:eastAsia="en-US" w:bidi="ar-SA"/>
        </w:rPr>
        <w:t>2）油料（油菜、花生、其他油料作物</w:t>
      </w:r>
      <w:r>
        <w:rPr>
          <w:rFonts w:ascii="新宋体" w:hAnsi="新宋体" w:eastAsia="新宋体" w:cs="新宋体"/>
          <w:snapToGrid w:val="0"/>
          <w:color w:val="000000"/>
          <w:spacing w:val="-30"/>
          <w:kern w:val="0"/>
          <w:sz w:val="24"/>
          <w:szCs w:val="24"/>
          <w:lang w:val="en-US" w:eastAsia="en-US" w:bidi="ar-SA"/>
        </w:rPr>
        <w:t>）；（</w:t>
      </w:r>
      <w:r>
        <w:rPr>
          <w:rFonts w:ascii="新宋体" w:hAnsi="新宋体" w:eastAsia="新宋体" w:cs="新宋体"/>
          <w:snapToGrid w:val="0"/>
          <w:color w:val="000000"/>
          <w:spacing w:val="-14"/>
          <w:kern w:val="0"/>
          <w:sz w:val="24"/>
          <w:szCs w:val="24"/>
          <w:lang w:val="en-US" w:eastAsia="en-US" w:bidi="ar-SA"/>
        </w:rPr>
        <w:t>3）棉花</w:t>
      </w:r>
      <w:r>
        <w:rPr>
          <w:rFonts w:ascii="新宋体" w:hAnsi="新宋体" w:eastAsia="新宋体" w:cs="新宋体"/>
          <w:snapToGrid w:val="0"/>
          <w:color w:val="000000"/>
          <w:spacing w:val="-30"/>
          <w:kern w:val="0"/>
          <w:sz w:val="24"/>
          <w:szCs w:val="24"/>
          <w:lang w:val="en-US" w:eastAsia="en-US" w:bidi="ar-SA"/>
        </w:rPr>
        <w:t>；（</w:t>
      </w:r>
      <w:r>
        <w:rPr>
          <w:rFonts w:ascii="新宋体" w:hAnsi="新宋体" w:eastAsia="新宋体" w:cs="新宋体"/>
          <w:snapToGrid w:val="0"/>
          <w:color w:val="000000"/>
          <w:spacing w:val="-14"/>
          <w:kern w:val="0"/>
          <w:sz w:val="24"/>
          <w:szCs w:val="24"/>
          <w:lang w:val="en-US" w:eastAsia="en-US" w:bidi="ar-SA"/>
        </w:rPr>
        <w:t>4）麻</w:t>
      </w:r>
      <w:r>
        <w:rPr>
          <w:rFonts w:ascii="新宋体" w:hAnsi="新宋体" w:eastAsia="新宋体" w:cs="新宋体"/>
          <w:snapToGrid w:val="0"/>
          <w:color w:val="000000"/>
          <w:spacing w:val="-15"/>
          <w:kern w:val="0"/>
          <w:sz w:val="24"/>
          <w:szCs w:val="24"/>
          <w:lang w:val="en-US" w:eastAsia="en-US" w:bidi="ar-SA"/>
        </w:rPr>
        <w:t>类</w:t>
      </w:r>
      <w:r>
        <w:rPr>
          <w:rFonts w:ascii="新宋体" w:hAnsi="新宋体" w:eastAsia="新宋体" w:cs="新宋体"/>
          <w:snapToGrid w:val="0"/>
          <w:color w:val="000000"/>
          <w:spacing w:val="-30"/>
          <w:kern w:val="0"/>
          <w:sz w:val="24"/>
          <w:szCs w:val="24"/>
          <w:lang w:val="en-US" w:eastAsia="en-US" w:bidi="ar-SA"/>
        </w:rPr>
        <w:t>；（</w:t>
      </w:r>
      <w:r>
        <w:rPr>
          <w:rFonts w:ascii="新宋体" w:hAnsi="新宋体" w:eastAsia="新宋体" w:cs="新宋体"/>
          <w:snapToGrid w:val="0"/>
          <w:color w:val="000000"/>
          <w:spacing w:val="-15"/>
          <w:kern w:val="0"/>
          <w:sz w:val="24"/>
          <w:szCs w:val="24"/>
          <w:lang w:val="en-US" w:eastAsia="en-US" w:bidi="ar-SA"/>
        </w:rPr>
        <w:t>5）糖科</w:t>
      </w:r>
      <w:r>
        <w:rPr>
          <w:rFonts w:ascii="新宋体" w:hAnsi="新宋体" w:eastAsia="新宋体" w:cs="新宋体"/>
          <w:snapToGrid w:val="0"/>
          <w:color w:val="000000"/>
          <w:spacing w:val="3"/>
          <w:kern w:val="0"/>
          <w:sz w:val="24"/>
          <w:szCs w:val="24"/>
          <w:lang w:val="en-US" w:eastAsia="en-US" w:bidi="ar-SA"/>
        </w:rPr>
        <w:t xml:space="preserve"> </w:t>
      </w:r>
      <w:r>
        <w:rPr>
          <w:rFonts w:ascii="新宋体" w:hAnsi="新宋体" w:eastAsia="新宋体" w:cs="新宋体"/>
          <w:snapToGrid w:val="0"/>
          <w:color w:val="000000"/>
          <w:spacing w:val="-11"/>
          <w:kern w:val="0"/>
          <w:sz w:val="24"/>
          <w:szCs w:val="24"/>
          <w:lang w:val="en-US" w:eastAsia="en-US" w:bidi="ar-SA"/>
        </w:rPr>
        <w:t>（甘蔗、甜菜</w:t>
      </w:r>
      <w:r>
        <w:rPr>
          <w:rFonts w:ascii="新宋体" w:hAnsi="新宋体" w:eastAsia="新宋体" w:cs="新宋体"/>
          <w:snapToGrid w:val="0"/>
          <w:color w:val="000000"/>
          <w:spacing w:val="-3"/>
          <w:kern w:val="0"/>
          <w:sz w:val="24"/>
          <w:szCs w:val="24"/>
          <w:lang w:val="en-US" w:eastAsia="en-US" w:bidi="ar-SA"/>
        </w:rPr>
        <w:t>）</w:t>
      </w:r>
      <w:r>
        <w:rPr>
          <w:rFonts w:ascii="新宋体" w:hAnsi="新宋体" w:eastAsia="新宋体" w:cs="新宋体"/>
          <w:snapToGrid w:val="0"/>
          <w:color w:val="000000"/>
          <w:spacing w:val="20"/>
          <w:kern w:val="0"/>
          <w:sz w:val="24"/>
          <w:szCs w:val="24"/>
          <w:lang w:val="en-US" w:eastAsia="en-US" w:bidi="ar-SA"/>
        </w:rPr>
        <w:t xml:space="preserve"> </w:t>
      </w:r>
      <w:r>
        <w:rPr>
          <w:rFonts w:ascii="新宋体" w:hAnsi="新宋体" w:eastAsia="新宋体" w:cs="新宋体"/>
          <w:snapToGrid w:val="0"/>
          <w:color w:val="000000"/>
          <w:spacing w:val="-3"/>
          <w:kern w:val="0"/>
          <w:sz w:val="24"/>
          <w:szCs w:val="24"/>
          <w:lang w:val="en-US" w:eastAsia="en-US" w:bidi="ar-SA"/>
        </w:rPr>
        <w:t>；</w:t>
      </w:r>
      <w:r>
        <w:rPr>
          <w:rFonts w:ascii="新宋体" w:hAnsi="新宋体" w:eastAsia="新宋体" w:cs="新宋体"/>
          <w:snapToGrid w:val="0"/>
          <w:color w:val="000000"/>
          <w:spacing w:val="-94"/>
          <w:kern w:val="0"/>
          <w:sz w:val="24"/>
          <w:szCs w:val="24"/>
          <w:lang w:val="en-US" w:eastAsia="en-US" w:bidi="ar-SA"/>
        </w:rPr>
        <w:t xml:space="preserve"> </w:t>
      </w:r>
      <w:r>
        <w:rPr>
          <w:rFonts w:ascii="新宋体" w:hAnsi="新宋体" w:eastAsia="新宋体" w:cs="新宋体"/>
          <w:snapToGrid w:val="0"/>
          <w:color w:val="000000"/>
          <w:spacing w:val="-3"/>
          <w:kern w:val="0"/>
          <w:sz w:val="24"/>
          <w:szCs w:val="24"/>
          <w:lang w:val="en-US" w:eastAsia="en-US" w:bidi="ar-SA"/>
        </w:rPr>
        <w:t>（</w:t>
      </w:r>
      <w:r>
        <w:rPr>
          <w:rFonts w:ascii="新宋体" w:hAnsi="新宋体" w:eastAsia="新宋体" w:cs="新宋体"/>
          <w:snapToGrid w:val="0"/>
          <w:color w:val="000000"/>
          <w:spacing w:val="-11"/>
          <w:kern w:val="0"/>
          <w:sz w:val="24"/>
          <w:szCs w:val="24"/>
          <w:lang w:val="en-US" w:eastAsia="en-US" w:bidi="ar-SA"/>
        </w:rPr>
        <w:t>6）蚕桑</w:t>
      </w:r>
      <w:r>
        <w:rPr>
          <w:rFonts w:ascii="新宋体" w:hAnsi="新宋体" w:eastAsia="新宋体" w:cs="新宋体"/>
          <w:snapToGrid w:val="0"/>
          <w:color w:val="000000"/>
          <w:spacing w:val="-3"/>
          <w:kern w:val="0"/>
          <w:sz w:val="24"/>
          <w:szCs w:val="24"/>
          <w:lang w:val="en-US" w:eastAsia="en-US" w:bidi="ar-SA"/>
        </w:rPr>
        <w:t>；</w:t>
      </w:r>
      <w:r>
        <w:rPr>
          <w:rFonts w:ascii="新宋体" w:hAnsi="新宋体" w:eastAsia="新宋体" w:cs="新宋体"/>
          <w:snapToGrid w:val="0"/>
          <w:color w:val="000000"/>
          <w:spacing w:val="18"/>
          <w:kern w:val="0"/>
          <w:sz w:val="24"/>
          <w:szCs w:val="24"/>
          <w:lang w:val="en-US" w:eastAsia="en-US" w:bidi="ar-SA"/>
        </w:rPr>
        <w:t xml:space="preserve"> </w:t>
      </w:r>
      <w:r>
        <w:rPr>
          <w:rFonts w:ascii="新宋体" w:hAnsi="新宋体" w:eastAsia="新宋体" w:cs="新宋体"/>
          <w:snapToGrid w:val="0"/>
          <w:color w:val="000000"/>
          <w:spacing w:val="-3"/>
          <w:kern w:val="0"/>
          <w:sz w:val="24"/>
          <w:szCs w:val="24"/>
          <w:lang w:val="en-US" w:eastAsia="en-US" w:bidi="ar-SA"/>
        </w:rPr>
        <w:t>（</w:t>
      </w:r>
      <w:r>
        <w:rPr>
          <w:rFonts w:ascii="新宋体" w:hAnsi="新宋体" w:eastAsia="新宋体" w:cs="新宋体"/>
          <w:snapToGrid w:val="0"/>
          <w:color w:val="000000"/>
          <w:spacing w:val="-11"/>
          <w:kern w:val="0"/>
          <w:sz w:val="24"/>
          <w:szCs w:val="24"/>
          <w:lang w:val="en-US" w:eastAsia="en-US" w:bidi="ar-SA"/>
        </w:rPr>
        <w:t>7）</w:t>
      </w:r>
      <w:r>
        <w:rPr>
          <w:rFonts w:ascii="新宋体" w:hAnsi="新宋体" w:eastAsia="新宋体" w:cs="新宋体"/>
          <w:snapToGrid w:val="0"/>
          <w:color w:val="000000"/>
          <w:spacing w:val="-67"/>
          <w:kern w:val="0"/>
          <w:sz w:val="24"/>
          <w:szCs w:val="24"/>
          <w:lang w:val="en-US" w:eastAsia="en-US" w:bidi="ar-SA"/>
        </w:rPr>
        <w:t xml:space="preserve"> </w:t>
      </w:r>
      <w:r>
        <w:rPr>
          <w:rFonts w:ascii="新宋体" w:hAnsi="新宋体" w:eastAsia="新宋体" w:cs="新宋体"/>
          <w:snapToGrid w:val="0"/>
          <w:color w:val="000000"/>
          <w:spacing w:val="-11"/>
          <w:kern w:val="0"/>
          <w:sz w:val="24"/>
          <w:szCs w:val="24"/>
          <w:lang w:val="en-US" w:eastAsia="en-US" w:bidi="ar-SA"/>
        </w:rPr>
        <w:t>园艺作物（蔬菜、水</w:t>
      </w:r>
      <w:r>
        <w:rPr>
          <w:rFonts w:ascii="新宋体" w:hAnsi="新宋体" w:eastAsia="新宋体" w:cs="新宋体"/>
          <w:snapToGrid w:val="0"/>
          <w:color w:val="000000"/>
          <w:spacing w:val="-12"/>
          <w:kern w:val="0"/>
          <w:sz w:val="24"/>
          <w:szCs w:val="24"/>
          <w:lang w:val="en-US" w:eastAsia="en-US" w:bidi="ar-SA"/>
        </w:rPr>
        <w:t>果、茶叶、花卉、烟草、中</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2"/>
          <w:kern w:val="0"/>
          <w:sz w:val="24"/>
          <w:szCs w:val="24"/>
          <w:lang w:val="en-US" w:eastAsia="en-US" w:bidi="ar-SA"/>
        </w:rPr>
        <w:t>药材、食用菌、其他园艺作物）；（8）其他作物（饲草、其他作物）；</w:t>
      </w:r>
    </w:p>
    <w:p w14:paraId="24D13BCE">
      <w:pPr>
        <w:kinsoku w:val="0"/>
        <w:autoSpaceDE w:val="0"/>
        <w:autoSpaceDN w:val="0"/>
        <w:adjustRightInd w:val="0"/>
        <w:snapToGrid w:val="0"/>
        <w:spacing w:before="96" w:line="280" w:lineRule="auto"/>
        <w:ind w:left="9" w:right="39" w:firstLine="489"/>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2"/>
          <w:kern w:val="0"/>
          <w:sz w:val="24"/>
          <w:szCs w:val="24"/>
          <w:lang w:val="en-US" w:eastAsia="en-US" w:bidi="ar-SA"/>
        </w:rPr>
        <w:t>2.养殖业，</w:t>
      </w:r>
      <w:r>
        <w:rPr>
          <w:rFonts w:ascii="新宋体" w:hAnsi="新宋体" w:eastAsia="新宋体" w:cs="新宋体"/>
          <w:snapToGrid w:val="0"/>
          <w:color w:val="000000"/>
          <w:spacing w:val="-26"/>
          <w:kern w:val="0"/>
          <w:sz w:val="24"/>
          <w:szCs w:val="24"/>
          <w:lang w:val="en-US" w:eastAsia="en-US" w:bidi="ar-SA"/>
        </w:rPr>
        <w:t xml:space="preserve"> </w:t>
      </w:r>
      <w:r>
        <w:rPr>
          <w:rFonts w:ascii="新宋体" w:hAnsi="新宋体" w:eastAsia="新宋体" w:cs="新宋体"/>
          <w:snapToGrid w:val="0"/>
          <w:color w:val="000000"/>
          <w:spacing w:val="-2"/>
          <w:kern w:val="0"/>
          <w:sz w:val="24"/>
          <w:szCs w:val="24"/>
          <w:lang w:val="en-US" w:eastAsia="en-US" w:bidi="ar-SA"/>
        </w:rPr>
        <w:t>包括</w:t>
      </w:r>
      <w:r>
        <w:rPr>
          <w:rFonts w:ascii="新宋体" w:hAnsi="新宋体" w:eastAsia="新宋体" w:cs="新宋体"/>
          <w:snapToGrid w:val="0"/>
          <w:color w:val="000000"/>
          <w:spacing w:val="-26"/>
          <w:kern w:val="0"/>
          <w:sz w:val="24"/>
          <w:szCs w:val="24"/>
          <w:lang w:val="en-US" w:eastAsia="en-US" w:bidi="ar-SA"/>
        </w:rPr>
        <w:t>：</w:t>
      </w:r>
      <w:r>
        <w:rPr>
          <w:rFonts w:ascii="新宋体" w:hAnsi="新宋体" w:eastAsia="新宋体" w:cs="新宋体"/>
          <w:snapToGrid w:val="0"/>
          <w:color w:val="000000"/>
          <w:spacing w:val="-36"/>
          <w:kern w:val="0"/>
          <w:sz w:val="24"/>
          <w:szCs w:val="24"/>
          <w:lang w:val="en-US" w:eastAsia="en-US" w:bidi="ar-SA"/>
        </w:rPr>
        <w:t xml:space="preserve"> </w:t>
      </w:r>
      <w:r>
        <w:rPr>
          <w:rFonts w:ascii="新宋体" w:hAnsi="新宋体" w:eastAsia="新宋体" w:cs="新宋体"/>
          <w:snapToGrid w:val="0"/>
          <w:color w:val="000000"/>
          <w:spacing w:val="-26"/>
          <w:kern w:val="0"/>
          <w:sz w:val="24"/>
          <w:szCs w:val="24"/>
          <w:lang w:val="en-US" w:eastAsia="en-US" w:bidi="ar-SA"/>
        </w:rPr>
        <w:t>（</w:t>
      </w:r>
      <w:r>
        <w:rPr>
          <w:rFonts w:ascii="新宋体" w:hAnsi="新宋体" w:eastAsia="新宋体" w:cs="新宋体"/>
          <w:snapToGrid w:val="0"/>
          <w:color w:val="000000"/>
          <w:spacing w:val="-2"/>
          <w:kern w:val="0"/>
          <w:sz w:val="24"/>
          <w:szCs w:val="24"/>
          <w:lang w:val="en-US" w:eastAsia="en-US" w:bidi="ar-SA"/>
        </w:rPr>
        <w:t>1）家畜：肉牛、奶牛、生猪、肉</w:t>
      </w:r>
      <w:r>
        <w:rPr>
          <w:rFonts w:ascii="新宋体" w:hAnsi="新宋体" w:eastAsia="新宋体" w:cs="新宋体"/>
          <w:snapToGrid w:val="0"/>
          <w:color w:val="000000"/>
          <w:spacing w:val="-3"/>
          <w:kern w:val="0"/>
          <w:sz w:val="24"/>
          <w:szCs w:val="24"/>
          <w:lang w:val="en-US" w:eastAsia="en-US" w:bidi="ar-SA"/>
        </w:rPr>
        <w:t xml:space="preserve">羊、绒毛用羊、奶山羊、 </w:t>
      </w:r>
      <w:r>
        <w:rPr>
          <w:rFonts w:ascii="新宋体" w:hAnsi="新宋体" w:eastAsia="新宋体" w:cs="新宋体"/>
          <w:snapToGrid w:val="0"/>
          <w:color w:val="000000"/>
          <w:spacing w:val="-18"/>
          <w:kern w:val="0"/>
          <w:sz w:val="24"/>
          <w:szCs w:val="24"/>
          <w:lang w:val="en-US" w:eastAsia="en-US" w:bidi="ar-SA"/>
        </w:rPr>
        <w:t>马、兔、其他家畜</w:t>
      </w:r>
      <w:r>
        <w:rPr>
          <w:rFonts w:ascii="新宋体" w:hAnsi="新宋体" w:eastAsia="新宋体" w:cs="新宋体"/>
          <w:snapToGrid w:val="0"/>
          <w:color w:val="000000"/>
          <w:kern w:val="0"/>
          <w:sz w:val="24"/>
          <w:szCs w:val="24"/>
          <w:lang w:val="en-US" w:eastAsia="en-US" w:bidi="ar-SA"/>
        </w:rPr>
        <w:t>；</w:t>
      </w:r>
      <w:r>
        <w:rPr>
          <w:rFonts w:ascii="新宋体" w:hAnsi="新宋体" w:eastAsia="新宋体" w:cs="新宋体"/>
          <w:snapToGrid w:val="0"/>
          <w:color w:val="000000"/>
          <w:spacing w:val="84"/>
          <w:kern w:val="0"/>
          <w:sz w:val="24"/>
          <w:szCs w:val="24"/>
          <w:lang w:val="en-US" w:eastAsia="en-US" w:bidi="ar-SA"/>
        </w:rPr>
        <w:t xml:space="preserve"> </w:t>
      </w:r>
      <w:r>
        <w:rPr>
          <w:rFonts w:ascii="新宋体" w:hAnsi="新宋体" w:eastAsia="新宋体" w:cs="新宋体"/>
          <w:snapToGrid w:val="0"/>
          <w:color w:val="000000"/>
          <w:kern w:val="0"/>
          <w:sz w:val="24"/>
          <w:szCs w:val="24"/>
          <w:lang w:val="en-US" w:eastAsia="en-US" w:bidi="ar-SA"/>
        </w:rPr>
        <w:t>（</w:t>
      </w:r>
      <w:r>
        <w:rPr>
          <w:rFonts w:ascii="新宋体" w:hAnsi="新宋体" w:eastAsia="新宋体" w:cs="新宋体"/>
          <w:snapToGrid w:val="0"/>
          <w:color w:val="000000"/>
          <w:spacing w:val="-18"/>
          <w:kern w:val="0"/>
          <w:sz w:val="24"/>
          <w:szCs w:val="24"/>
          <w:lang w:val="en-US" w:eastAsia="en-US" w:bidi="ar-SA"/>
        </w:rPr>
        <w:t>2）家禽：鸡、鸭、鹅、肉鸽、其他家禽</w:t>
      </w:r>
      <w:r>
        <w:rPr>
          <w:rFonts w:ascii="新宋体" w:hAnsi="新宋体" w:eastAsia="新宋体" w:cs="新宋体"/>
          <w:snapToGrid w:val="0"/>
          <w:color w:val="000000"/>
          <w:kern w:val="0"/>
          <w:sz w:val="24"/>
          <w:szCs w:val="24"/>
          <w:lang w:val="en-US" w:eastAsia="en-US" w:bidi="ar-SA"/>
        </w:rPr>
        <w:t>；</w:t>
      </w:r>
      <w:r>
        <w:rPr>
          <w:rFonts w:ascii="新宋体" w:hAnsi="新宋体" w:eastAsia="新宋体" w:cs="新宋体"/>
          <w:snapToGrid w:val="0"/>
          <w:color w:val="000000"/>
          <w:spacing w:val="82"/>
          <w:kern w:val="0"/>
          <w:sz w:val="24"/>
          <w:szCs w:val="24"/>
          <w:lang w:val="en-US" w:eastAsia="en-US" w:bidi="ar-SA"/>
        </w:rPr>
        <w:t xml:space="preserve"> </w:t>
      </w:r>
      <w:r>
        <w:rPr>
          <w:rFonts w:ascii="新宋体" w:hAnsi="新宋体" w:eastAsia="新宋体" w:cs="新宋体"/>
          <w:snapToGrid w:val="0"/>
          <w:color w:val="000000"/>
          <w:kern w:val="0"/>
          <w:sz w:val="24"/>
          <w:szCs w:val="24"/>
          <w:lang w:val="en-US" w:eastAsia="en-US" w:bidi="ar-SA"/>
        </w:rPr>
        <w:t>（</w:t>
      </w:r>
      <w:r>
        <w:rPr>
          <w:rFonts w:ascii="新宋体" w:hAnsi="新宋体" w:eastAsia="新宋体" w:cs="新宋体"/>
          <w:snapToGrid w:val="0"/>
          <w:color w:val="000000"/>
          <w:spacing w:val="-18"/>
          <w:kern w:val="0"/>
          <w:sz w:val="24"/>
          <w:szCs w:val="24"/>
          <w:lang w:val="en-US" w:eastAsia="en-US" w:bidi="ar-SA"/>
        </w:rPr>
        <w:t>3）特种动物：</w:t>
      </w:r>
      <w:r>
        <w:rPr>
          <w:rFonts w:ascii="新宋体" w:hAnsi="新宋体" w:eastAsia="新宋体" w:cs="新宋体"/>
          <w:snapToGrid w:val="0"/>
          <w:color w:val="000000"/>
          <w:spacing w:val="38"/>
          <w:kern w:val="0"/>
          <w:sz w:val="24"/>
          <w:szCs w:val="24"/>
          <w:lang w:val="en-US" w:eastAsia="en-US" w:bidi="ar-SA"/>
        </w:rPr>
        <w:t xml:space="preserve"> </w:t>
      </w:r>
      <w:r>
        <w:rPr>
          <w:rFonts w:ascii="新宋体" w:hAnsi="新宋体" w:eastAsia="新宋体" w:cs="新宋体"/>
          <w:snapToGrid w:val="0"/>
          <w:color w:val="000000"/>
          <w:spacing w:val="-18"/>
          <w:kern w:val="0"/>
          <w:sz w:val="24"/>
          <w:szCs w:val="24"/>
          <w:lang w:val="en-US" w:eastAsia="en-US" w:bidi="ar-SA"/>
        </w:rPr>
        <w:t xml:space="preserve">蜜 </w:t>
      </w:r>
      <w:r>
        <w:rPr>
          <w:rFonts w:ascii="新宋体" w:hAnsi="新宋体" w:eastAsia="新宋体" w:cs="新宋体"/>
          <w:snapToGrid w:val="0"/>
          <w:color w:val="000000"/>
          <w:spacing w:val="-12"/>
          <w:kern w:val="0"/>
          <w:sz w:val="24"/>
          <w:szCs w:val="24"/>
          <w:lang w:val="en-US" w:eastAsia="en-US" w:bidi="ar-SA"/>
        </w:rPr>
        <w:t>蜂、其他特种动物</w:t>
      </w:r>
      <w:r>
        <w:rPr>
          <w:rFonts w:ascii="新宋体" w:hAnsi="新宋体" w:eastAsia="新宋体" w:cs="新宋体"/>
          <w:snapToGrid w:val="0"/>
          <w:color w:val="000000"/>
          <w:spacing w:val="-2"/>
          <w:kern w:val="0"/>
          <w:sz w:val="24"/>
          <w:szCs w:val="24"/>
          <w:lang w:val="en-US" w:eastAsia="en-US" w:bidi="ar-SA"/>
        </w:rPr>
        <w:t>；</w:t>
      </w:r>
      <w:r>
        <w:rPr>
          <w:rFonts w:ascii="新宋体" w:hAnsi="新宋体" w:eastAsia="新宋体" w:cs="新宋体"/>
          <w:snapToGrid w:val="0"/>
          <w:color w:val="000000"/>
          <w:spacing w:val="78"/>
          <w:kern w:val="0"/>
          <w:sz w:val="24"/>
          <w:szCs w:val="24"/>
          <w:lang w:val="en-US" w:eastAsia="en-US" w:bidi="ar-SA"/>
        </w:rPr>
        <w:t xml:space="preserve"> </w:t>
      </w:r>
      <w:r>
        <w:rPr>
          <w:rFonts w:ascii="新宋体" w:hAnsi="新宋体" w:eastAsia="新宋体" w:cs="新宋体"/>
          <w:snapToGrid w:val="0"/>
          <w:color w:val="000000"/>
          <w:spacing w:val="-2"/>
          <w:kern w:val="0"/>
          <w:sz w:val="24"/>
          <w:szCs w:val="24"/>
          <w:lang w:val="en-US" w:eastAsia="en-US" w:bidi="ar-SA"/>
        </w:rPr>
        <w:t>（</w:t>
      </w:r>
      <w:r>
        <w:rPr>
          <w:rFonts w:ascii="新宋体" w:hAnsi="新宋体" w:eastAsia="新宋体" w:cs="新宋体"/>
          <w:snapToGrid w:val="0"/>
          <w:color w:val="000000"/>
          <w:spacing w:val="-12"/>
          <w:kern w:val="0"/>
          <w:sz w:val="24"/>
          <w:szCs w:val="24"/>
          <w:lang w:val="en-US" w:eastAsia="en-US" w:bidi="ar-SA"/>
        </w:rPr>
        <w:t>4）淡水养殖：</w:t>
      </w:r>
      <w:r>
        <w:rPr>
          <w:rFonts w:ascii="新宋体" w:hAnsi="新宋体" w:eastAsia="新宋体" w:cs="新宋体"/>
          <w:snapToGrid w:val="0"/>
          <w:color w:val="000000"/>
          <w:spacing w:val="42"/>
          <w:kern w:val="0"/>
          <w:sz w:val="24"/>
          <w:szCs w:val="24"/>
          <w:lang w:val="en-US" w:eastAsia="en-US" w:bidi="ar-SA"/>
        </w:rPr>
        <w:t xml:space="preserve"> </w:t>
      </w:r>
      <w:r>
        <w:rPr>
          <w:rFonts w:ascii="新宋体" w:hAnsi="新宋体" w:eastAsia="新宋体" w:cs="新宋体"/>
          <w:snapToGrid w:val="0"/>
          <w:color w:val="000000"/>
          <w:spacing w:val="-12"/>
          <w:kern w:val="0"/>
          <w:sz w:val="24"/>
          <w:szCs w:val="24"/>
          <w:lang w:val="en-US" w:eastAsia="en-US" w:bidi="ar-SA"/>
        </w:rPr>
        <w:t>淡水池塘养鱼、淡水池塘</w:t>
      </w:r>
      <w:r>
        <w:rPr>
          <w:rFonts w:ascii="新宋体" w:hAnsi="新宋体" w:eastAsia="新宋体" w:cs="新宋体"/>
          <w:snapToGrid w:val="0"/>
          <w:color w:val="000000"/>
          <w:spacing w:val="-13"/>
          <w:kern w:val="0"/>
          <w:sz w:val="24"/>
          <w:szCs w:val="24"/>
          <w:lang w:val="en-US" w:eastAsia="en-US" w:bidi="ar-SA"/>
        </w:rPr>
        <w:t>养虾、淡水池塘养蟹、</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12"/>
          <w:kern w:val="0"/>
          <w:sz w:val="24"/>
          <w:szCs w:val="24"/>
          <w:lang w:val="en-US" w:eastAsia="en-US" w:bidi="ar-SA"/>
        </w:rPr>
        <w:t>其他淡水养殖动物</w:t>
      </w:r>
      <w:r>
        <w:rPr>
          <w:rFonts w:ascii="新宋体" w:hAnsi="新宋体" w:eastAsia="新宋体" w:cs="新宋体"/>
          <w:snapToGrid w:val="0"/>
          <w:color w:val="000000"/>
          <w:spacing w:val="-4"/>
          <w:kern w:val="0"/>
          <w:sz w:val="24"/>
          <w:szCs w:val="24"/>
          <w:lang w:val="en-US" w:eastAsia="en-US" w:bidi="ar-SA"/>
        </w:rPr>
        <w:t>；</w:t>
      </w:r>
      <w:r>
        <w:rPr>
          <w:rFonts w:ascii="新宋体" w:hAnsi="新宋体" w:eastAsia="新宋体" w:cs="新宋体"/>
          <w:snapToGrid w:val="0"/>
          <w:color w:val="000000"/>
          <w:spacing w:val="75"/>
          <w:kern w:val="0"/>
          <w:sz w:val="24"/>
          <w:szCs w:val="24"/>
          <w:lang w:val="en-US" w:eastAsia="en-US" w:bidi="ar-SA"/>
        </w:rPr>
        <w:t xml:space="preserve"> </w:t>
      </w:r>
      <w:r>
        <w:rPr>
          <w:rFonts w:ascii="新宋体" w:hAnsi="新宋体" w:eastAsia="新宋体" w:cs="新宋体"/>
          <w:snapToGrid w:val="0"/>
          <w:color w:val="000000"/>
          <w:spacing w:val="-4"/>
          <w:kern w:val="0"/>
          <w:sz w:val="24"/>
          <w:szCs w:val="24"/>
          <w:lang w:val="en-US" w:eastAsia="en-US" w:bidi="ar-SA"/>
        </w:rPr>
        <w:t>（</w:t>
      </w:r>
      <w:r>
        <w:rPr>
          <w:rFonts w:ascii="新宋体" w:hAnsi="新宋体" w:eastAsia="新宋体" w:cs="新宋体"/>
          <w:snapToGrid w:val="0"/>
          <w:color w:val="000000"/>
          <w:spacing w:val="-12"/>
          <w:kern w:val="0"/>
          <w:sz w:val="24"/>
          <w:szCs w:val="24"/>
          <w:lang w:val="en-US" w:eastAsia="en-US" w:bidi="ar-SA"/>
        </w:rPr>
        <w:t>5）海水养殖：</w:t>
      </w:r>
      <w:r>
        <w:rPr>
          <w:rFonts w:ascii="新宋体" w:hAnsi="新宋体" w:eastAsia="新宋体" w:cs="新宋体"/>
          <w:snapToGrid w:val="0"/>
          <w:color w:val="000000"/>
          <w:spacing w:val="34"/>
          <w:kern w:val="0"/>
          <w:sz w:val="24"/>
          <w:szCs w:val="24"/>
          <w:lang w:val="en-US" w:eastAsia="en-US" w:bidi="ar-SA"/>
        </w:rPr>
        <w:t xml:space="preserve"> </w:t>
      </w:r>
      <w:r>
        <w:rPr>
          <w:rFonts w:ascii="新宋体" w:hAnsi="新宋体" w:eastAsia="新宋体" w:cs="新宋体"/>
          <w:snapToGrid w:val="0"/>
          <w:color w:val="000000"/>
          <w:spacing w:val="-12"/>
          <w:kern w:val="0"/>
          <w:sz w:val="24"/>
          <w:szCs w:val="24"/>
          <w:lang w:val="en-US" w:eastAsia="en-US" w:bidi="ar-SA"/>
        </w:rPr>
        <w:t>海水池塘养鱼、海水池塘养虾、海水池塘养蟹、</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2"/>
          <w:kern w:val="0"/>
          <w:sz w:val="24"/>
          <w:szCs w:val="24"/>
          <w:lang w:val="en-US" w:eastAsia="en-US" w:bidi="ar-SA"/>
        </w:rPr>
        <w:t xml:space="preserve">贝藻养殖、工厂化养殖、海水深水网箱养殖、贝类养殖、藻类养殖、海参养殖、其他 </w:t>
      </w:r>
      <w:r>
        <w:rPr>
          <w:rFonts w:ascii="新宋体" w:hAnsi="新宋体" w:eastAsia="新宋体" w:cs="新宋体"/>
          <w:snapToGrid w:val="0"/>
          <w:color w:val="000000"/>
          <w:spacing w:val="-9"/>
          <w:kern w:val="0"/>
          <w:sz w:val="24"/>
          <w:szCs w:val="24"/>
          <w:lang w:val="en-US" w:eastAsia="en-US" w:bidi="ar-SA"/>
        </w:rPr>
        <w:t>海水养殖动物；</w:t>
      </w:r>
    </w:p>
    <w:p w14:paraId="36E95CA5">
      <w:pPr>
        <w:kinsoku w:val="0"/>
        <w:autoSpaceDE w:val="0"/>
        <w:autoSpaceDN w:val="0"/>
        <w:adjustRightInd w:val="0"/>
        <w:snapToGrid w:val="0"/>
        <w:spacing w:before="96" w:line="218" w:lineRule="auto"/>
        <w:ind w:left="508"/>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1"/>
          <w:kern w:val="0"/>
          <w:sz w:val="24"/>
          <w:szCs w:val="24"/>
          <w:lang w:val="en-US" w:eastAsia="en-US" w:bidi="ar-SA"/>
        </w:rPr>
        <w:t>3.农业机械，包括：农机具使用、农机具维修、农机</w:t>
      </w:r>
      <w:r>
        <w:rPr>
          <w:rFonts w:ascii="新宋体" w:hAnsi="新宋体" w:eastAsia="新宋体" w:cs="新宋体"/>
          <w:snapToGrid w:val="0"/>
          <w:color w:val="000000"/>
          <w:spacing w:val="-2"/>
          <w:kern w:val="0"/>
          <w:sz w:val="24"/>
          <w:szCs w:val="24"/>
          <w:lang w:val="en-US" w:eastAsia="en-US" w:bidi="ar-SA"/>
        </w:rPr>
        <w:t>具营销</w:t>
      </w:r>
    </w:p>
    <w:p w14:paraId="24ED993B">
      <w:pPr>
        <w:kinsoku w:val="0"/>
        <w:autoSpaceDE w:val="0"/>
        <w:autoSpaceDN w:val="0"/>
        <w:adjustRightInd w:val="0"/>
        <w:snapToGrid w:val="0"/>
        <w:spacing w:before="97" w:line="283" w:lineRule="auto"/>
        <w:ind w:left="7" w:firstLine="490"/>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11"/>
          <w:kern w:val="0"/>
          <w:sz w:val="24"/>
          <w:szCs w:val="24"/>
          <w:lang w:val="en-US" w:eastAsia="en-US" w:bidi="ar-SA"/>
        </w:rPr>
        <w:t>4.其他乡村产业，</w:t>
      </w:r>
      <w:r>
        <w:rPr>
          <w:rFonts w:ascii="新宋体" w:hAnsi="新宋体" w:eastAsia="新宋体" w:cs="新宋体"/>
          <w:snapToGrid w:val="0"/>
          <w:color w:val="000000"/>
          <w:spacing w:val="52"/>
          <w:kern w:val="0"/>
          <w:sz w:val="24"/>
          <w:szCs w:val="24"/>
          <w:lang w:val="en-US" w:eastAsia="en-US" w:bidi="ar-SA"/>
        </w:rPr>
        <w:t xml:space="preserve"> </w:t>
      </w:r>
      <w:r>
        <w:rPr>
          <w:rFonts w:ascii="新宋体" w:hAnsi="新宋体" w:eastAsia="新宋体" w:cs="新宋体"/>
          <w:snapToGrid w:val="0"/>
          <w:color w:val="000000"/>
          <w:spacing w:val="-11"/>
          <w:kern w:val="0"/>
          <w:sz w:val="24"/>
          <w:szCs w:val="24"/>
          <w:lang w:val="en-US" w:eastAsia="en-US" w:bidi="ar-SA"/>
        </w:rPr>
        <w:t>包括</w:t>
      </w:r>
      <w:r>
        <w:rPr>
          <w:rFonts w:ascii="新宋体" w:hAnsi="新宋体" w:eastAsia="新宋体" w:cs="新宋体"/>
          <w:snapToGrid w:val="0"/>
          <w:color w:val="000000"/>
          <w:spacing w:val="10"/>
          <w:kern w:val="0"/>
          <w:sz w:val="24"/>
          <w:szCs w:val="24"/>
          <w:lang w:val="en-US" w:eastAsia="en-US" w:bidi="ar-SA"/>
        </w:rPr>
        <w:t>：（</w:t>
      </w:r>
      <w:r>
        <w:rPr>
          <w:rFonts w:ascii="新宋体" w:hAnsi="新宋体" w:eastAsia="新宋体" w:cs="新宋体"/>
          <w:snapToGrid w:val="0"/>
          <w:color w:val="000000"/>
          <w:spacing w:val="-11"/>
          <w:kern w:val="0"/>
          <w:sz w:val="24"/>
          <w:szCs w:val="24"/>
          <w:lang w:val="en-US" w:eastAsia="en-US" w:bidi="ar-SA"/>
        </w:rPr>
        <w:t>1）现代种养业：生态农业(稻</w:t>
      </w:r>
      <w:r>
        <w:rPr>
          <w:rFonts w:ascii="新宋体" w:hAnsi="新宋体" w:eastAsia="新宋体" w:cs="新宋体"/>
          <w:snapToGrid w:val="0"/>
          <w:color w:val="000000"/>
          <w:spacing w:val="-12"/>
          <w:kern w:val="0"/>
          <w:sz w:val="24"/>
          <w:szCs w:val="24"/>
          <w:lang w:val="en-US" w:eastAsia="en-US" w:bidi="ar-SA"/>
        </w:rPr>
        <w:t>虾、稻蟹、稻鱼、林猪、</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6"/>
          <w:kern w:val="0"/>
          <w:sz w:val="24"/>
          <w:szCs w:val="24"/>
          <w:lang w:val="en-US" w:eastAsia="en-US" w:bidi="ar-SA"/>
        </w:rPr>
        <w:t>林鸡、林菌、林药)、循环农业、种苗培育</w:t>
      </w:r>
      <w:r>
        <w:rPr>
          <w:rFonts w:ascii="新宋体" w:hAnsi="新宋体" w:eastAsia="新宋体" w:cs="新宋体"/>
          <w:snapToGrid w:val="0"/>
          <w:color w:val="000000"/>
          <w:spacing w:val="-31"/>
          <w:kern w:val="0"/>
          <w:sz w:val="24"/>
          <w:szCs w:val="24"/>
          <w:lang w:val="en-US" w:eastAsia="en-US" w:bidi="ar-SA"/>
        </w:rPr>
        <w:t>）；（</w:t>
      </w:r>
      <w:r>
        <w:rPr>
          <w:rFonts w:ascii="新宋体" w:hAnsi="新宋体" w:eastAsia="新宋体" w:cs="新宋体"/>
          <w:snapToGrid w:val="0"/>
          <w:color w:val="000000"/>
          <w:spacing w:val="-6"/>
          <w:kern w:val="0"/>
          <w:sz w:val="24"/>
          <w:szCs w:val="24"/>
          <w:lang w:val="en-US" w:eastAsia="en-US" w:bidi="ar-SA"/>
        </w:rPr>
        <w:t>2）农产品加工流通</w:t>
      </w:r>
      <w:r>
        <w:rPr>
          <w:rFonts w:ascii="新宋体" w:hAnsi="新宋体" w:eastAsia="新宋体" w:cs="新宋体"/>
          <w:snapToGrid w:val="0"/>
          <w:color w:val="000000"/>
          <w:spacing w:val="-7"/>
          <w:kern w:val="0"/>
          <w:sz w:val="24"/>
          <w:szCs w:val="24"/>
          <w:lang w:val="en-US" w:eastAsia="en-US" w:bidi="ar-SA"/>
        </w:rPr>
        <w:t>： 农产品初加工、</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4"/>
          <w:kern w:val="0"/>
          <w:sz w:val="24"/>
          <w:szCs w:val="24"/>
          <w:lang w:val="en-US" w:eastAsia="en-US" w:bidi="ar-SA"/>
        </w:rPr>
        <w:t>精深加工、综合利用加工、冷链运输</w:t>
      </w:r>
      <w:r>
        <w:rPr>
          <w:rFonts w:ascii="新宋体" w:hAnsi="新宋体" w:eastAsia="新宋体" w:cs="新宋体"/>
          <w:snapToGrid w:val="0"/>
          <w:color w:val="000000"/>
          <w:spacing w:val="-55"/>
          <w:w w:val="86"/>
          <w:kern w:val="0"/>
          <w:sz w:val="24"/>
          <w:szCs w:val="24"/>
          <w:lang w:val="en-US" w:eastAsia="en-US" w:bidi="ar-SA"/>
        </w:rPr>
        <w:t>；（</w:t>
      </w:r>
      <w:r>
        <w:rPr>
          <w:rFonts w:ascii="新宋体" w:hAnsi="新宋体" w:eastAsia="新宋体" w:cs="新宋体"/>
          <w:snapToGrid w:val="0"/>
          <w:color w:val="000000"/>
          <w:spacing w:val="4"/>
          <w:kern w:val="0"/>
          <w:sz w:val="24"/>
          <w:szCs w:val="24"/>
          <w:lang w:val="en-US" w:eastAsia="en-US" w:bidi="ar-SA"/>
        </w:rPr>
        <w:t>3）乡村特色</w:t>
      </w:r>
      <w:r>
        <w:rPr>
          <w:rFonts w:ascii="新宋体" w:hAnsi="新宋体" w:eastAsia="新宋体" w:cs="新宋体"/>
          <w:snapToGrid w:val="0"/>
          <w:color w:val="000000"/>
          <w:spacing w:val="3"/>
          <w:kern w:val="0"/>
          <w:sz w:val="24"/>
          <w:szCs w:val="24"/>
          <w:lang w:val="en-US" w:eastAsia="en-US" w:bidi="ar-SA"/>
        </w:rPr>
        <w:t>产业：特色食品、特色手工(铁</w:t>
      </w:r>
      <w:r>
        <w:rPr>
          <w:rFonts w:ascii="新宋体" w:hAnsi="新宋体" w:eastAsia="新宋体" w:cs="新宋体"/>
          <w:snapToGrid w:val="0"/>
          <w:color w:val="000000"/>
          <w:spacing w:val="1"/>
          <w:kern w:val="0"/>
          <w:sz w:val="24"/>
          <w:szCs w:val="24"/>
          <w:lang w:val="en-US" w:eastAsia="en-US" w:bidi="ar-SA"/>
        </w:rPr>
        <w:t xml:space="preserve">  </w:t>
      </w:r>
      <w:r>
        <w:rPr>
          <w:rFonts w:ascii="新宋体" w:hAnsi="新宋体" w:eastAsia="新宋体" w:cs="新宋体"/>
          <w:snapToGrid w:val="0"/>
          <w:color w:val="000000"/>
          <w:spacing w:val="-10"/>
          <w:kern w:val="0"/>
          <w:sz w:val="24"/>
          <w:szCs w:val="24"/>
          <w:lang w:val="en-US" w:eastAsia="en-US" w:bidi="ar-SA"/>
        </w:rPr>
        <w:t>艺、铜艺、木艺、陶艺、蜡染、编织、剪纸</w:t>
      </w:r>
      <w:r>
        <w:rPr>
          <w:rFonts w:ascii="新宋体" w:hAnsi="新宋体" w:eastAsia="新宋体" w:cs="新宋体"/>
          <w:snapToGrid w:val="0"/>
          <w:color w:val="000000"/>
          <w:spacing w:val="-11"/>
          <w:kern w:val="0"/>
          <w:sz w:val="24"/>
          <w:szCs w:val="24"/>
          <w:lang w:val="en-US" w:eastAsia="en-US" w:bidi="ar-SA"/>
        </w:rPr>
        <w:t>、刺绣等)、特色文化(曲艺、杂技等)</w:t>
      </w:r>
      <w:r>
        <w:rPr>
          <w:rFonts w:ascii="新宋体" w:hAnsi="新宋体" w:eastAsia="新宋体" w:cs="新宋体"/>
          <w:snapToGrid w:val="0"/>
          <w:color w:val="000000"/>
          <w:spacing w:val="2"/>
          <w:kern w:val="0"/>
          <w:sz w:val="24"/>
          <w:szCs w:val="24"/>
          <w:lang w:val="en-US" w:eastAsia="en-US" w:bidi="ar-SA"/>
        </w:rPr>
        <w:t>；（</w:t>
      </w:r>
      <w:r>
        <w:rPr>
          <w:rFonts w:ascii="新宋体" w:hAnsi="新宋体" w:eastAsia="新宋体" w:cs="新宋体"/>
          <w:snapToGrid w:val="0"/>
          <w:color w:val="000000"/>
          <w:spacing w:val="-11"/>
          <w:kern w:val="0"/>
          <w:sz w:val="24"/>
          <w:szCs w:val="24"/>
          <w:lang w:val="en-US" w:eastAsia="en-US" w:bidi="ar-SA"/>
        </w:rPr>
        <w:t>4）</w:t>
      </w:r>
      <w:r>
        <w:rPr>
          <w:rFonts w:ascii="新宋体" w:hAnsi="新宋体" w:eastAsia="新宋体" w:cs="新宋体"/>
          <w:snapToGrid w:val="0"/>
          <w:color w:val="000000"/>
          <w:spacing w:val="1"/>
          <w:kern w:val="0"/>
          <w:sz w:val="24"/>
          <w:szCs w:val="24"/>
          <w:lang w:val="en-US" w:eastAsia="en-US" w:bidi="ar-SA"/>
        </w:rPr>
        <w:t xml:space="preserve"> </w:t>
      </w:r>
      <w:r>
        <w:rPr>
          <w:rFonts w:ascii="新宋体" w:hAnsi="新宋体" w:eastAsia="新宋体" w:cs="新宋体"/>
          <w:snapToGrid w:val="0"/>
          <w:color w:val="000000"/>
          <w:spacing w:val="-6"/>
          <w:kern w:val="0"/>
          <w:sz w:val="24"/>
          <w:szCs w:val="24"/>
          <w:lang w:val="en-US" w:eastAsia="en-US" w:bidi="ar-SA"/>
        </w:rPr>
        <w:t>乡村休闲旅游业：</w:t>
      </w:r>
      <w:r>
        <w:rPr>
          <w:rFonts w:ascii="新宋体" w:hAnsi="新宋体" w:eastAsia="新宋体" w:cs="新宋体"/>
          <w:snapToGrid w:val="0"/>
          <w:color w:val="000000"/>
          <w:spacing w:val="71"/>
          <w:kern w:val="0"/>
          <w:sz w:val="24"/>
          <w:szCs w:val="24"/>
          <w:lang w:val="en-US" w:eastAsia="en-US" w:bidi="ar-SA"/>
        </w:rPr>
        <w:t xml:space="preserve"> </w:t>
      </w:r>
      <w:r>
        <w:rPr>
          <w:rFonts w:ascii="新宋体" w:hAnsi="新宋体" w:eastAsia="新宋体" w:cs="新宋体"/>
          <w:snapToGrid w:val="0"/>
          <w:color w:val="000000"/>
          <w:spacing w:val="-6"/>
          <w:kern w:val="0"/>
          <w:sz w:val="24"/>
          <w:szCs w:val="24"/>
          <w:lang w:val="en-US" w:eastAsia="en-US" w:bidi="ar-SA"/>
        </w:rPr>
        <w:t>经营管理(政策指导、财务管理、质量管理、卫生管理</w:t>
      </w:r>
      <w:r>
        <w:rPr>
          <w:rFonts w:ascii="新宋体" w:hAnsi="新宋体" w:eastAsia="新宋体" w:cs="新宋体"/>
          <w:snapToGrid w:val="0"/>
          <w:color w:val="000000"/>
          <w:spacing w:val="-7"/>
          <w:kern w:val="0"/>
          <w:sz w:val="24"/>
          <w:szCs w:val="24"/>
          <w:lang w:val="en-US" w:eastAsia="en-US" w:bidi="ar-SA"/>
        </w:rPr>
        <w:t>)、市场营销</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2"/>
          <w:kern w:val="0"/>
          <w:sz w:val="24"/>
          <w:szCs w:val="24"/>
          <w:lang w:val="en-US" w:eastAsia="en-US" w:bidi="ar-SA"/>
        </w:rPr>
        <w:t>(项目规划、创意设计、产品开发、品牌建设)、实用技术(景观设</w:t>
      </w:r>
      <w:r>
        <w:rPr>
          <w:rFonts w:ascii="新宋体" w:hAnsi="新宋体" w:eastAsia="新宋体" w:cs="新宋体"/>
          <w:snapToGrid w:val="0"/>
          <w:color w:val="000000"/>
          <w:spacing w:val="1"/>
          <w:kern w:val="0"/>
          <w:sz w:val="24"/>
          <w:szCs w:val="24"/>
          <w:lang w:val="en-US" w:eastAsia="en-US" w:bidi="ar-SA"/>
        </w:rPr>
        <w:t>计、生态农业、管</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8"/>
          <w:kern w:val="0"/>
          <w:sz w:val="24"/>
          <w:szCs w:val="24"/>
          <w:lang w:val="en-US" w:eastAsia="en-US" w:bidi="ar-SA"/>
        </w:rPr>
        <w:t>护技术、电子商务</w:t>
      </w:r>
      <w:r>
        <w:rPr>
          <w:rFonts w:ascii="新宋体" w:hAnsi="新宋体" w:eastAsia="新宋体" w:cs="新宋体"/>
          <w:snapToGrid w:val="0"/>
          <w:color w:val="000000"/>
          <w:spacing w:val="-31"/>
          <w:kern w:val="0"/>
          <w:sz w:val="24"/>
          <w:szCs w:val="24"/>
          <w:lang w:val="en-US" w:eastAsia="en-US" w:bidi="ar-SA"/>
        </w:rPr>
        <w:t>）；（</w:t>
      </w:r>
      <w:r>
        <w:rPr>
          <w:rFonts w:ascii="新宋体" w:hAnsi="新宋体" w:eastAsia="新宋体" w:cs="新宋体"/>
          <w:snapToGrid w:val="0"/>
          <w:color w:val="000000"/>
          <w:spacing w:val="-8"/>
          <w:kern w:val="0"/>
          <w:sz w:val="24"/>
          <w:szCs w:val="24"/>
          <w:lang w:val="en-US" w:eastAsia="en-US" w:bidi="ar-SA"/>
        </w:rPr>
        <w:t>5）</w:t>
      </w:r>
      <w:r>
        <w:rPr>
          <w:rFonts w:ascii="新宋体" w:hAnsi="新宋体" w:eastAsia="新宋体" w:cs="新宋体"/>
          <w:snapToGrid w:val="0"/>
          <w:color w:val="000000"/>
          <w:spacing w:val="-57"/>
          <w:kern w:val="0"/>
          <w:sz w:val="24"/>
          <w:szCs w:val="24"/>
          <w:lang w:val="en-US" w:eastAsia="en-US" w:bidi="ar-SA"/>
        </w:rPr>
        <w:t xml:space="preserve"> </w:t>
      </w:r>
      <w:r>
        <w:rPr>
          <w:rFonts w:ascii="新宋体" w:hAnsi="新宋体" w:eastAsia="新宋体" w:cs="新宋体"/>
          <w:snapToGrid w:val="0"/>
          <w:color w:val="000000"/>
          <w:spacing w:val="-8"/>
          <w:kern w:val="0"/>
          <w:sz w:val="24"/>
          <w:szCs w:val="24"/>
          <w:lang w:val="en-US" w:eastAsia="en-US" w:bidi="ar-SA"/>
        </w:rPr>
        <w:t>乡村服务业：农资供应、土地托管、统防统治</w:t>
      </w:r>
      <w:r>
        <w:rPr>
          <w:rFonts w:ascii="新宋体" w:hAnsi="新宋体" w:eastAsia="新宋体" w:cs="新宋体"/>
          <w:snapToGrid w:val="0"/>
          <w:color w:val="000000"/>
          <w:spacing w:val="-9"/>
          <w:kern w:val="0"/>
          <w:sz w:val="24"/>
          <w:szCs w:val="24"/>
          <w:lang w:val="en-US" w:eastAsia="en-US" w:bidi="ar-SA"/>
        </w:rPr>
        <w:t>、批发零售、</w:t>
      </w:r>
      <w:r>
        <w:rPr>
          <w:rFonts w:ascii="新宋体" w:hAnsi="新宋体" w:eastAsia="新宋体" w:cs="新宋体"/>
          <w:snapToGrid w:val="0"/>
          <w:color w:val="000000"/>
          <w:kern w:val="0"/>
          <w:sz w:val="24"/>
          <w:szCs w:val="24"/>
          <w:lang w:val="en-US" w:eastAsia="en-US" w:bidi="ar-SA"/>
        </w:rPr>
        <w:t xml:space="preserve"> </w:t>
      </w:r>
      <w:r>
        <w:rPr>
          <w:rFonts w:ascii="新宋体" w:hAnsi="新宋体" w:eastAsia="新宋体" w:cs="新宋体"/>
          <w:snapToGrid w:val="0"/>
          <w:color w:val="000000"/>
          <w:spacing w:val="-15"/>
          <w:kern w:val="0"/>
          <w:sz w:val="24"/>
          <w:szCs w:val="24"/>
          <w:lang w:val="en-US" w:eastAsia="en-US" w:bidi="ar-SA"/>
        </w:rPr>
        <w:t>养老托幼</w:t>
      </w:r>
      <w:r>
        <w:rPr>
          <w:rFonts w:ascii="新宋体" w:hAnsi="新宋体" w:eastAsia="新宋体" w:cs="新宋体"/>
          <w:snapToGrid w:val="0"/>
          <w:color w:val="000000"/>
          <w:spacing w:val="1"/>
          <w:kern w:val="0"/>
          <w:sz w:val="24"/>
          <w:szCs w:val="24"/>
          <w:lang w:val="en-US" w:eastAsia="en-US" w:bidi="ar-SA"/>
        </w:rPr>
        <w:t>；</w:t>
      </w:r>
      <w:r>
        <w:rPr>
          <w:rFonts w:ascii="新宋体" w:hAnsi="新宋体" w:eastAsia="新宋体" w:cs="新宋体"/>
          <w:snapToGrid w:val="0"/>
          <w:color w:val="000000"/>
          <w:spacing w:val="25"/>
          <w:kern w:val="0"/>
          <w:sz w:val="24"/>
          <w:szCs w:val="24"/>
          <w:lang w:val="en-US" w:eastAsia="en-US" w:bidi="ar-SA"/>
        </w:rPr>
        <w:t xml:space="preserve"> </w:t>
      </w:r>
      <w:r>
        <w:rPr>
          <w:rFonts w:ascii="新宋体" w:hAnsi="新宋体" w:eastAsia="新宋体" w:cs="新宋体"/>
          <w:snapToGrid w:val="0"/>
          <w:color w:val="000000"/>
          <w:spacing w:val="1"/>
          <w:kern w:val="0"/>
          <w:sz w:val="24"/>
          <w:szCs w:val="24"/>
          <w:lang w:val="en-US" w:eastAsia="en-US" w:bidi="ar-SA"/>
        </w:rPr>
        <w:t>（</w:t>
      </w:r>
      <w:r>
        <w:rPr>
          <w:rFonts w:ascii="新宋体" w:hAnsi="新宋体" w:eastAsia="新宋体" w:cs="新宋体"/>
          <w:snapToGrid w:val="0"/>
          <w:color w:val="000000"/>
          <w:spacing w:val="-15"/>
          <w:kern w:val="0"/>
          <w:sz w:val="24"/>
          <w:szCs w:val="24"/>
          <w:lang w:val="en-US" w:eastAsia="en-US" w:bidi="ar-SA"/>
        </w:rPr>
        <w:t>6）乡村信息产业：农村电商、其他。</w:t>
      </w:r>
    </w:p>
    <w:p w14:paraId="6317ED2C">
      <w:pPr>
        <w:kinsoku w:val="0"/>
        <w:autoSpaceDE w:val="0"/>
        <w:autoSpaceDN w:val="0"/>
        <w:adjustRightInd w:val="0"/>
        <w:snapToGrid w:val="0"/>
        <w:spacing w:before="95" w:line="220" w:lineRule="auto"/>
        <w:ind w:left="501"/>
        <w:jc w:val="left"/>
        <w:textAlignment w:val="baseline"/>
        <w:rPr>
          <w:rFonts w:ascii="新宋体" w:hAnsi="新宋体" w:eastAsia="新宋体" w:cs="新宋体"/>
          <w:snapToGrid w:val="0"/>
          <w:color w:val="000000"/>
          <w:kern w:val="0"/>
          <w:sz w:val="24"/>
          <w:szCs w:val="24"/>
          <w:lang w:val="en-US" w:eastAsia="en-US" w:bidi="ar-SA"/>
        </w:rPr>
      </w:pPr>
      <w:r>
        <w:rPr>
          <w:rFonts w:ascii="新宋体" w:hAnsi="新宋体" w:eastAsia="新宋体" w:cs="新宋体"/>
          <w:snapToGrid w:val="0"/>
          <w:color w:val="000000"/>
          <w:spacing w:val="-11"/>
          <w:kern w:val="0"/>
          <w:sz w:val="24"/>
          <w:szCs w:val="24"/>
          <w:lang w:val="en-US" w:eastAsia="en-US" w:bidi="ar-SA"/>
        </w:rPr>
        <w:t>5.其他。</w:t>
      </w:r>
    </w:p>
    <w:p w14:paraId="0D15DF16">
      <w:pPr>
        <w:spacing w:line="220" w:lineRule="auto"/>
        <w:rPr>
          <w:sz w:val="24"/>
          <w:szCs w:val="24"/>
        </w:rPr>
        <w:sectPr>
          <w:footerReference r:id="rId7" w:type="default"/>
          <w:pgSz w:w="11900" w:h="16840"/>
          <w:pgMar w:top="400" w:right="1402" w:bottom="1394" w:left="1533" w:header="0" w:footer="1118" w:gutter="0"/>
          <w:cols w:space="720" w:num="1"/>
        </w:sectPr>
      </w:pPr>
    </w:p>
    <w:p w14:paraId="61638222">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mc:AlternateContent>
          <mc:Choice Requires="wps">
            <w:drawing>
              <wp:anchor distT="0" distB="0" distL="0" distR="0" simplePos="0" relativeHeight="251660288" behindDoc="0" locked="0" layoutInCell="0" allowOverlap="1">
                <wp:simplePos x="0" y="0"/>
                <wp:positionH relativeFrom="page">
                  <wp:posOffset>462280</wp:posOffset>
                </wp:positionH>
                <wp:positionV relativeFrom="page">
                  <wp:posOffset>6091555</wp:posOffset>
                </wp:positionV>
                <wp:extent cx="717550" cy="251460"/>
                <wp:effectExtent l="233045" t="0" r="0" b="0"/>
                <wp:wrapNone/>
                <wp:docPr id="10" name="TextBox 10"/>
                <wp:cNvGraphicFramePr/>
                <a:graphic xmlns:a="http://schemas.openxmlformats.org/drawingml/2006/main">
                  <a:graphicData uri="http://schemas.microsoft.com/office/word/2010/wordprocessingShape">
                    <wps:wsp>
                      <wps:cNvSpPr txBox="1"/>
                      <wps:spPr>
                        <a:xfrm rot="5400000">
                          <a:off x="462579" y="6092123"/>
                          <a:ext cx="717550" cy="251459"/>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04CE32D">
                            <w:pPr>
                              <w:kinsoku w:val="0"/>
                              <w:autoSpaceDE w:val="0"/>
                              <w:autoSpaceDN w:val="0"/>
                              <w:adjustRightInd w:val="0"/>
                              <w:snapToGrid w:val="0"/>
                              <w:spacing w:before="191" w:line="184" w:lineRule="exact"/>
                              <w:ind w:left="20"/>
                              <w:jc w:val="left"/>
                              <w:textAlignment w:val="baseline"/>
                              <w:rPr>
                                <w:rFonts w:ascii="新宋体" w:hAnsi="新宋体" w:eastAsia="新宋体" w:cs="新宋体"/>
                                <w:snapToGrid w:val="0"/>
                                <w:color w:val="000000"/>
                                <w:kern w:val="0"/>
                                <w:sz w:val="27"/>
                                <w:szCs w:val="27"/>
                                <w:lang w:val="en-US" w:eastAsia="en-US" w:bidi="ar-SA"/>
                              </w:rPr>
                            </w:pPr>
                            <w:r>
                              <w:rPr>
                                <w:rFonts w:ascii="新宋体" w:hAnsi="新宋体" w:eastAsia="新宋体" w:cs="新宋体"/>
                                <w:snapToGrid w:val="0"/>
                                <w:color w:val="000000"/>
                                <w:spacing w:val="-8"/>
                                <w:kern w:val="0"/>
                                <w:position w:val="-4"/>
                                <w:sz w:val="27"/>
                                <w:szCs w:val="27"/>
                                <w:lang w:val="en-US" w:eastAsia="en-US" w:bidi="ar-SA"/>
                              </w:rPr>
                              <w:t>—</w:t>
                            </w:r>
                            <w:r>
                              <w:rPr>
                                <w:rFonts w:ascii="新宋体" w:hAnsi="新宋体" w:eastAsia="新宋体" w:cs="新宋体"/>
                                <w:snapToGrid w:val="0"/>
                                <w:color w:val="000000"/>
                                <w:spacing w:val="10"/>
                                <w:kern w:val="0"/>
                                <w:position w:val="-4"/>
                                <w:sz w:val="27"/>
                                <w:szCs w:val="27"/>
                                <w:lang w:val="en-US" w:eastAsia="en-US" w:bidi="ar-SA"/>
                              </w:rPr>
                              <w:t xml:space="preserve">    </w:t>
                            </w:r>
                            <w:r>
                              <w:rPr>
                                <w:rFonts w:ascii="新宋体" w:hAnsi="新宋体" w:eastAsia="新宋体" w:cs="新宋体"/>
                                <w:snapToGrid w:val="0"/>
                                <w:color w:val="000000"/>
                                <w:spacing w:val="-8"/>
                                <w:kern w:val="0"/>
                                <w:position w:val="-4"/>
                                <w:sz w:val="27"/>
                                <w:szCs w:val="27"/>
                                <w:lang w:val="en-US" w:eastAsia="en-US" w:bidi="ar-SA"/>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36.4pt;margin-top:479.65pt;height:19.8pt;width:56.5pt;mso-position-horizontal-relative:page;mso-position-vertical-relative:page;rotation:5898240f;z-index:251660288;mso-width-relative:page;mso-height-relative:page;" filled="f" stroked="f" coordsize="21600,21600" o:allowincell="f" o:gfxdata="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AgbYNUAAAAKAQAADwAAAAAAAAABACAAAAAiAAAAZHJzL2Rvd25yZXYu&#10;eG1sUEsBAhQAFAAAAAgAh07iQGUgtg43AgAAeQQAAA4AAAAAAAAAAQAgAAAAJAEAAGRycy9lMm9E&#10;b2MueG1sUEsFBgAAAAAGAAYAWQEAAM0FAAAAAA==&#10;">
                <v:fill on="f" focussize="0,0"/>
                <v:stroke on="f" weight="0pt"/>
                <v:imagedata o:title=""/>
                <o:lock v:ext="edit" aspectratio="f"/>
                <v:textbox inset="0mm,0mm,0mm,0mm">
                  <w:txbxContent>
                    <w:p w14:paraId="604CE32D">
                      <w:pPr>
                        <w:kinsoku w:val="0"/>
                        <w:autoSpaceDE w:val="0"/>
                        <w:autoSpaceDN w:val="0"/>
                        <w:adjustRightInd w:val="0"/>
                        <w:snapToGrid w:val="0"/>
                        <w:spacing w:before="191" w:line="184" w:lineRule="exact"/>
                        <w:ind w:left="20"/>
                        <w:jc w:val="left"/>
                        <w:textAlignment w:val="baseline"/>
                        <w:rPr>
                          <w:rFonts w:ascii="新宋体" w:hAnsi="新宋体" w:eastAsia="新宋体" w:cs="新宋体"/>
                          <w:snapToGrid w:val="0"/>
                          <w:color w:val="000000"/>
                          <w:kern w:val="0"/>
                          <w:sz w:val="27"/>
                          <w:szCs w:val="27"/>
                          <w:lang w:val="en-US" w:eastAsia="en-US" w:bidi="ar-SA"/>
                        </w:rPr>
                      </w:pPr>
                      <w:r>
                        <w:rPr>
                          <w:rFonts w:ascii="新宋体" w:hAnsi="新宋体" w:eastAsia="新宋体" w:cs="新宋体"/>
                          <w:snapToGrid w:val="0"/>
                          <w:color w:val="000000"/>
                          <w:spacing w:val="-8"/>
                          <w:kern w:val="0"/>
                          <w:position w:val="-4"/>
                          <w:sz w:val="27"/>
                          <w:szCs w:val="27"/>
                          <w:lang w:val="en-US" w:eastAsia="en-US" w:bidi="ar-SA"/>
                        </w:rPr>
                        <w:t>—</w:t>
                      </w:r>
                      <w:r>
                        <w:rPr>
                          <w:rFonts w:ascii="新宋体" w:hAnsi="新宋体" w:eastAsia="新宋体" w:cs="新宋体"/>
                          <w:snapToGrid w:val="0"/>
                          <w:color w:val="000000"/>
                          <w:spacing w:val="10"/>
                          <w:kern w:val="0"/>
                          <w:position w:val="-4"/>
                          <w:sz w:val="27"/>
                          <w:szCs w:val="27"/>
                          <w:lang w:val="en-US" w:eastAsia="en-US" w:bidi="ar-SA"/>
                        </w:rPr>
                        <w:t xml:space="preserve">    </w:t>
                      </w:r>
                      <w:r>
                        <w:rPr>
                          <w:rFonts w:ascii="新宋体" w:hAnsi="新宋体" w:eastAsia="新宋体" w:cs="新宋体"/>
                          <w:snapToGrid w:val="0"/>
                          <w:color w:val="000000"/>
                          <w:spacing w:val="-8"/>
                          <w:kern w:val="0"/>
                          <w:position w:val="-4"/>
                          <w:sz w:val="27"/>
                          <w:szCs w:val="27"/>
                          <w:lang w:val="en-US" w:eastAsia="en-US" w:bidi="ar-SA"/>
                        </w:rPr>
                        <w:t>—</w:t>
                      </w:r>
                    </w:p>
                  </w:txbxContent>
                </v:textbox>
              </v:shape>
            </w:pict>
          </mc:Fallback>
        </mc:AlternateContent>
      </w:r>
    </w:p>
    <w:p w14:paraId="034EA35B">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p>
    <w:p w14:paraId="5C73CD52">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p>
    <w:p w14:paraId="657FFE4F">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p>
    <w:p w14:paraId="0D654B2A">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p>
    <w:p w14:paraId="4960FD56">
      <w:pPr>
        <w:widowControl/>
        <w:kinsoku w:val="0"/>
        <w:autoSpaceDE w:val="0"/>
        <w:autoSpaceDN w:val="0"/>
        <w:adjustRightInd w:val="0"/>
        <w:snapToGrid w:val="0"/>
        <w:spacing w:before="101" w:line="226" w:lineRule="auto"/>
        <w:ind w:left="711" w:firstLine="0" w:firstLineChars="0"/>
        <w:jc w:val="left"/>
        <w:textAlignment w:val="baseline"/>
        <w:rPr>
          <w:rFonts w:hint="eastAsia" w:ascii="黑体" w:hAnsi="黑体" w:eastAsia="黑体" w:cs="黑体"/>
          <w:snapToGrid w:val="0"/>
          <w:color w:val="000000"/>
          <w:kern w:val="0"/>
          <w:sz w:val="31"/>
          <w:szCs w:val="31"/>
          <w:lang w:eastAsia="zh-CN"/>
        </w:rPr>
      </w:pPr>
      <w:r>
        <w:rPr>
          <w:rFonts w:ascii="黑体" w:hAnsi="黑体" w:eastAsia="黑体" w:cs="黑体"/>
          <w:snapToGrid w:val="0"/>
          <w:color w:val="000000"/>
          <w:spacing w:val="-6"/>
          <w:kern w:val="0"/>
          <w:sz w:val="31"/>
          <w:szCs w:val="31"/>
          <w:lang w:eastAsia="en-US"/>
        </w:rPr>
        <w:t>附件</w:t>
      </w:r>
      <w:r>
        <w:rPr>
          <w:rFonts w:ascii="黑体" w:hAnsi="黑体" w:eastAsia="黑体" w:cs="黑体"/>
          <w:snapToGrid w:val="0"/>
          <w:color w:val="000000"/>
          <w:spacing w:val="-63"/>
          <w:kern w:val="0"/>
          <w:sz w:val="31"/>
          <w:szCs w:val="31"/>
          <w:lang w:eastAsia="en-US"/>
        </w:rPr>
        <w:t xml:space="preserve"> </w:t>
      </w:r>
      <w:r>
        <w:rPr>
          <w:rFonts w:hint="eastAsia" w:ascii="黑体" w:hAnsi="黑体" w:eastAsia="黑体" w:cs="黑体"/>
          <w:snapToGrid w:val="0"/>
          <w:color w:val="000000"/>
          <w:spacing w:val="-6"/>
          <w:kern w:val="0"/>
          <w:sz w:val="31"/>
          <w:szCs w:val="31"/>
          <w:lang w:val="en-US" w:eastAsia="zh-CN"/>
        </w:rPr>
        <w:t>3</w:t>
      </w:r>
    </w:p>
    <w:p w14:paraId="71C90C65">
      <w:pPr>
        <w:widowControl/>
        <w:kinsoku w:val="0"/>
        <w:autoSpaceDE w:val="0"/>
        <w:autoSpaceDN w:val="0"/>
        <w:adjustRightInd w:val="0"/>
        <w:snapToGrid w:val="0"/>
        <w:spacing w:before="96" w:line="442" w:lineRule="exact"/>
        <w:ind w:left="3871" w:firstLine="0" w:firstLineChars="0"/>
        <w:jc w:val="left"/>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000000"/>
          <w:spacing w:val="-5"/>
          <w:kern w:val="0"/>
          <w:position w:val="-2"/>
          <w:sz w:val="44"/>
          <w:szCs w:val="44"/>
          <w:lang w:eastAsia="en-US"/>
        </w:rPr>
        <w:t>实训学习基地/电商学习基地信息表</w:t>
      </w:r>
    </w:p>
    <w:p w14:paraId="64A8F7F1">
      <w:pPr>
        <w:widowControl/>
        <w:kinsoku w:val="0"/>
        <w:autoSpaceDE w:val="0"/>
        <w:autoSpaceDN w:val="0"/>
        <w:adjustRightInd w:val="0"/>
        <w:snapToGrid w:val="0"/>
        <w:spacing w:before="34" w:line="240" w:lineRule="auto"/>
        <w:ind w:firstLine="0" w:firstLineChars="0"/>
        <w:jc w:val="left"/>
        <w:textAlignment w:val="baseline"/>
        <w:rPr>
          <w:rFonts w:ascii="Arial" w:hAnsi="Arial" w:eastAsia="Arial" w:cs="Arial"/>
          <w:snapToGrid w:val="0"/>
          <w:color w:val="000000"/>
          <w:kern w:val="0"/>
          <w:sz w:val="21"/>
          <w:szCs w:val="21"/>
          <w:lang w:eastAsia="en-US"/>
        </w:rPr>
      </w:pPr>
    </w:p>
    <w:p w14:paraId="4203EA69">
      <w:pPr>
        <w:widowControl/>
        <w:kinsoku w:val="0"/>
        <w:autoSpaceDE w:val="0"/>
        <w:autoSpaceDN w:val="0"/>
        <w:adjustRightInd w:val="0"/>
        <w:snapToGrid w:val="0"/>
        <w:spacing w:before="34" w:line="240" w:lineRule="auto"/>
        <w:ind w:firstLine="0" w:firstLineChars="0"/>
        <w:jc w:val="left"/>
        <w:textAlignment w:val="baseline"/>
        <w:rPr>
          <w:rFonts w:ascii="Arial" w:hAnsi="Arial" w:eastAsia="Arial" w:cs="Arial"/>
          <w:snapToGrid w:val="0"/>
          <w:color w:val="000000"/>
          <w:kern w:val="0"/>
          <w:sz w:val="21"/>
          <w:szCs w:val="21"/>
          <w:lang w:eastAsia="en-US"/>
        </w:rPr>
      </w:pPr>
    </w:p>
    <w:p w14:paraId="57F7F090">
      <w:pPr>
        <w:widowControl/>
        <w:kinsoku w:val="0"/>
        <w:autoSpaceDE w:val="0"/>
        <w:autoSpaceDN w:val="0"/>
        <w:adjustRightInd w:val="0"/>
        <w:snapToGrid w:val="0"/>
        <w:spacing w:before="34" w:line="240" w:lineRule="auto"/>
        <w:ind w:firstLine="0" w:firstLineChars="0"/>
        <w:jc w:val="left"/>
        <w:textAlignment w:val="baseline"/>
        <w:rPr>
          <w:rFonts w:ascii="Arial" w:hAnsi="Arial" w:eastAsia="Arial" w:cs="Arial"/>
          <w:snapToGrid w:val="0"/>
          <w:color w:val="000000"/>
          <w:kern w:val="0"/>
          <w:sz w:val="21"/>
          <w:szCs w:val="21"/>
          <w:lang w:eastAsia="en-US"/>
        </w:rPr>
      </w:pPr>
    </w:p>
    <w:p w14:paraId="27F1CABC">
      <w:pPr>
        <w:sectPr>
          <w:footerReference r:id="rId8" w:type="default"/>
          <w:pgSz w:w="16840" w:h="11900"/>
          <w:pgMar w:top="400" w:right="1629" w:bottom="400" w:left="1199" w:header="0" w:footer="0" w:gutter="0"/>
          <w:cols w:equalWidth="0" w:num="1">
            <w:col w:w="14011"/>
          </w:cols>
        </w:sectPr>
      </w:pPr>
    </w:p>
    <w:p w14:paraId="2DFEE035">
      <w:pPr>
        <w:kinsoku w:val="0"/>
        <w:autoSpaceDE w:val="0"/>
        <w:autoSpaceDN w:val="0"/>
        <w:adjustRightInd w:val="0"/>
        <w:snapToGrid w:val="0"/>
        <w:spacing w:before="56" w:line="184" w:lineRule="auto"/>
        <w:ind w:left="969"/>
        <w:jc w:val="left"/>
        <w:textAlignment w:val="baseline"/>
        <w:rPr>
          <w:rFonts w:ascii="新宋体" w:hAnsi="新宋体" w:eastAsia="新宋体" w:cs="新宋体"/>
          <w:snapToGrid w:val="0"/>
          <w:color w:val="000000"/>
          <w:kern w:val="0"/>
          <w:sz w:val="28"/>
          <w:szCs w:val="28"/>
          <w:lang w:val="en-US" w:eastAsia="en-US" w:bidi="ar-SA"/>
        </w:rPr>
      </w:pPr>
      <w:r>
        <w:rPr>
          <w:rFonts w:ascii="新宋体" w:hAnsi="新宋体" w:eastAsia="新宋体" w:cs="新宋体"/>
          <w:snapToGrid w:val="0"/>
          <w:color w:val="000000"/>
          <w:spacing w:val="-2"/>
          <w:kern w:val="0"/>
          <w:sz w:val="28"/>
          <w:szCs w:val="28"/>
          <w:lang w:val="en-US" w:eastAsia="en-US" w:bidi="ar-SA"/>
        </w:rPr>
        <w:t>培育机构（盖章</w:t>
      </w:r>
      <w:r>
        <w:rPr>
          <w:rFonts w:ascii="新宋体" w:hAnsi="新宋体" w:eastAsia="新宋体" w:cs="新宋体"/>
          <w:snapToGrid w:val="0"/>
          <w:color w:val="000000"/>
          <w:spacing w:val="-71"/>
          <w:kern w:val="0"/>
          <w:sz w:val="28"/>
          <w:szCs w:val="28"/>
          <w:lang w:val="en-US" w:eastAsia="en-US" w:bidi="ar-SA"/>
        </w:rPr>
        <w:t>）：</w:t>
      </w:r>
    </w:p>
    <w:p w14:paraId="16D50232">
      <w:pPr>
        <w:widowControl/>
        <w:kinsoku w:val="0"/>
        <w:autoSpaceDE w:val="0"/>
        <w:autoSpaceDN w:val="0"/>
        <w:adjustRightInd w:val="0"/>
        <w:snapToGrid w:val="0"/>
        <w:spacing w:line="14" w:lineRule="auto"/>
        <w:ind w:firstLine="0" w:firstLineChars="0"/>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14:paraId="45F9BBDB">
      <w:pPr>
        <w:kinsoku w:val="0"/>
        <w:autoSpaceDE w:val="0"/>
        <w:autoSpaceDN w:val="0"/>
        <w:adjustRightInd w:val="0"/>
        <w:snapToGrid w:val="0"/>
        <w:spacing w:before="55" w:line="184" w:lineRule="auto"/>
        <w:jc w:val="left"/>
        <w:textAlignment w:val="baseline"/>
        <w:rPr>
          <w:rFonts w:ascii="新宋体" w:hAnsi="新宋体" w:eastAsia="新宋体" w:cs="新宋体"/>
          <w:snapToGrid w:val="0"/>
          <w:color w:val="000000"/>
          <w:kern w:val="0"/>
          <w:sz w:val="28"/>
          <w:szCs w:val="28"/>
          <w:lang w:val="en-US" w:eastAsia="en-US" w:bidi="ar-SA"/>
        </w:rPr>
      </w:pPr>
      <w:r>
        <w:rPr>
          <w:rFonts w:ascii="新宋体" w:hAnsi="新宋体" w:eastAsia="新宋体" w:cs="新宋体"/>
          <w:snapToGrid w:val="0"/>
          <w:color w:val="000000"/>
          <w:spacing w:val="-3"/>
          <w:kern w:val="0"/>
          <w:sz w:val="28"/>
          <w:szCs w:val="28"/>
          <w:lang w:val="en-US" w:eastAsia="en-US" w:bidi="ar-SA"/>
        </w:rPr>
        <w:t>填表人：</w:t>
      </w:r>
    </w:p>
    <w:p w14:paraId="225C3591">
      <w:pPr>
        <w:widowControl/>
        <w:kinsoku w:val="0"/>
        <w:autoSpaceDE w:val="0"/>
        <w:autoSpaceDN w:val="0"/>
        <w:adjustRightInd w:val="0"/>
        <w:snapToGrid w:val="0"/>
        <w:spacing w:line="14" w:lineRule="auto"/>
        <w:ind w:firstLine="0" w:firstLineChars="0"/>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
          <w:lang w:eastAsia="en-US"/>
        </w:rPr>
        <w:br w:type="column"/>
      </w:r>
    </w:p>
    <w:p w14:paraId="71748677">
      <w:pPr>
        <w:kinsoku w:val="0"/>
        <w:autoSpaceDE w:val="0"/>
        <w:autoSpaceDN w:val="0"/>
        <w:adjustRightInd w:val="0"/>
        <w:snapToGrid w:val="0"/>
        <w:spacing w:before="55" w:line="184" w:lineRule="auto"/>
        <w:jc w:val="left"/>
        <w:textAlignment w:val="baseline"/>
        <w:rPr>
          <w:rFonts w:ascii="新宋体" w:hAnsi="新宋体" w:eastAsia="新宋体" w:cs="新宋体"/>
          <w:snapToGrid w:val="0"/>
          <w:color w:val="000000"/>
          <w:kern w:val="0"/>
          <w:sz w:val="28"/>
          <w:szCs w:val="28"/>
          <w:lang w:val="en-US" w:eastAsia="en-US" w:bidi="ar-SA"/>
        </w:rPr>
      </w:pPr>
      <w:r>
        <w:rPr>
          <w:rFonts w:ascii="新宋体" w:hAnsi="新宋体" w:eastAsia="新宋体" w:cs="新宋体"/>
          <w:snapToGrid w:val="0"/>
          <w:color w:val="000000"/>
          <w:spacing w:val="-13"/>
          <w:kern w:val="0"/>
          <w:sz w:val="28"/>
          <w:szCs w:val="28"/>
          <w:lang w:val="en-US" w:eastAsia="en-US" w:bidi="ar-SA"/>
        </w:rPr>
        <w:t>电话：</w:t>
      </w:r>
    </w:p>
    <w:p w14:paraId="3D30F242">
      <w:pPr>
        <w:spacing w:line="184" w:lineRule="auto"/>
        <w:rPr>
          <w:sz w:val="28"/>
          <w:szCs w:val="28"/>
        </w:rPr>
        <w:sectPr>
          <w:type w:val="continuous"/>
          <w:pgSz w:w="16840" w:h="11900"/>
          <w:pgMar w:top="400" w:right="1629" w:bottom="400" w:left="1199" w:header="0" w:footer="0" w:gutter="0"/>
          <w:cols w:equalWidth="0" w:num="3">
            <w:col w:w="7448" w:space="100"/>
            <w:col w:w="3431" w:space="100"/>
            <w:col w:w="2933"/>
          </w:cols>
        </w:sectPr>
      </w:pPr>
    </w:p>
    <w:p w14:paraId="2A41D742">
      <w:pPr>
        <w:widowControl/>
        <w:kinsoku w:val="0"/>
        <w:autoSpaceDE w:val="0"/>
        <w:autoSpaceDN w:val="0"/>
        <w:adjustRightInd w:val="0"/>
        <w:snapToGrid w:val="0"/>
        <w:spacing w:line="80" w:lineRule="exact"/>
        <w:ind w:firstLine="0" w:firstLineChars="0"/>
        <w:jc w:val="left"/>
        <w:textAlignment w:val="baseline"/>
        <w:rPr>
          <w:rFonts w:ascii="Arial" w:hAnsi="Arial" w:eastAsia="Arial" w:cs="Arial"/>
          <w:snapToGrid w:val="0"/>
          <w:color w:val="000000"/>
          <w:kern w:val="0"/>
          <w:sz w:val="21"/>
          <w:szCs w:val="21"/>
          <w:lang w:eastAsia="en-US"/>
        </w:rPr>
      </w:pPr>
    </w:p>
    <w:tbl>
      <w:tblPr>
        <w:tblStyle w:val="31"/>
        <w:tblW w:w="13442" w:type="dxa"/>
        <w:tblInd w:w="5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7"/>
        <w:gridCol w:w="3601"/>
        <w:gridCol w:w="2670"/>
        <w:gridCol w:w="2925"/>
        <w:gridCol w:w="1679"/>
        <w:gridCol w:w="1970"/>
      </w:tblGrid>
      <w:tr w14:paraId="5EDFB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597" w:type="dxa"/>
            <w:vAlign w:val="top"/>
          </w:tcPr>
          <w:p w14:paraId="1F53DF14">
            <w:pPr>
              <w:widowControl/>
              <w:kinsoku w:val="0"/>
              <w:autoSpaceDE w:val="0"/>
              <w:autoSpaceDN w:val="0"/>
              <w:adjustRightInd w:val="0"/>
              <w:snapToGrid w:val="0"/>
              <w:spacing w:before="125" w:line="231" w:lineRule="auto"/>
              <w:ind w:left="187"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序</w:t>
            </w:r>
          </w:p>
          <w:p w14:paraId="241D6D39">
            <w:pPr>
              <w:widowControl/>
              <w:kinsoku w:val="0"/>
              <w:autoSpaceDE w:val="0"/>
              <w:autoSpaceDN w:val="0"/>
              <w:adjustRightInd w:val="0"/>
              <w:snapToGrid w:val="0"/>
              <w:spacing w:line="219" w:lineRule="auto"/>
              <w:ind w:left="190"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号</w:t>
            </w:r>
          </w:p>
        </w:tc>
        <w:tc>
          <w:tcPr>
            <w:tcW w:w="3601" w:type="dxa"/>
            <w:vAlign w:val="top"/>
          </w:tcPr>
          <w:p w14:paraId="70BEE9F3">
            <w:pPr>
              <w:widowControl/>
              <w:kinsoku w:val="0"/>
              <w:autoSpaceDE w:val="0"/>
              <w:autoSpaceDN w:val="0"/>
              <w:adjustRightInd w:val="0"/>
              <w:snapToGrid w:val="0"/>
              <w:spacing w:before="277" w:line="218" w:lineRule="auto"/>
              <w:ind w:left="1327"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基地名称</w:t>
            </w:r>
          </w:p>
        </w:tc>
        <w:tc>
          <w:tcPr>
            <w:tcW w:w="2670" w:type="dxa"/>
            <w:vAlign w:val="top"/>
          </w:tcPr>
          <w:p w14:paraId="2F6E744C">
            <w:pPr>
              <w:widowControl/>
              <w:kinsoku w:val="0"/>
              <w:autoSpaceDE w:val="0"/>
              <w:autoSpaceDN w:val="0"/>
              <w:adjustRightInd w:val="0"/>
              <w:snapToGrid w:val="0"/>
              <w:spacing w:before="125" w:line="231" w:lineRule="auto"/>
              <w:ind w:left="622"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基地联系人及</w:t>
            </w:r>
          </w:p>
          <w:p w14:paraId="67852E7F">
            <w:pPr>
              <w:widowControl/>
              <w:kinsoku w:val="0"/>
              <w:autoSpaceDE w:val="0"/>
              <w:autoSpaceDN w:val="0"/>
              <w:adjustRightInd w:val="0"/>
              <w:snapToGrid w:val="0"/>
              <w:spacing w:line="218" w:lineRule="auto"/>
              <w:ind w:left="861"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联系电话</w:t>
            </w:r>
          </w:p>
        </w:tc>
        <w:tc>
          <w:tcPr>
            <w:tcW w:w="2925" w:type="dxa"/>
            <w:vAlign w:val="top"/>
          </w:tcPr>
          <w:p w14:paraId="3C2DF348">
            <w:pPr>
              <w:widowControl/>
              <w:kinsoku w:val="0"/>
              <w:autoSpaceDE w:val="0"/>
              <w:autoSpaceDN w:val="0"/>
              <w:adjustRightInd w:val="0"/>
              <w:snapToGrid w:val="0"/>
              <w:spacing w:before="125" w:line="231" w:lineRule="auto"/>
              <w:ind w:left="870"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基地法人及</w:t>
            </w:r>
          </w:p>
          <w:p w14:paraId="2C88CDAB">
            <w:pPr>
              <w:widowControl/>
              <w:kinsoku w:val="0"/>
              <w:autoSpaceDE w:val="0"/>
              <w:autoSpaceDN w:val="0"/>
              <w:adjustRightInd w:val="0"/>
              <w:snapToGrid w:val="0"/>
              <w:spacing w:line="217" w:lineRule="auto"/>
              <w:ind w:left="989"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联系方式</w:t>
            </w:r>
          </w:p>
        </w:tc>
        <w:tc>
          <w:tcPr>
            <w:tcW w:w="1679" w:type="dxa"/>
            <w:vAlign w:val="top"/>
          </w:tcPr>
          <w:p w14:paraId="131D9C29">
            <w:pPr>
              <w:widowControl/>
              <w:kinsoku w:val="0"/>
              <w:autoSpaceDE w:val="0"/>
              <w:autoSpaceDN w:val="0"/>
              <w:adjustRightInd w:val="0"/>
              <w:snapToGrid w:val="0"/>
              <w:spacing w:before="125" w:line="231" w:lineRule="auto"/>
              <w:ind w:left="490"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培训班</w:t>
            </w:r>
          </w:p>
          <w:p w14:paraId="3E72E818">
            <w:pPr>
              <w:widowControl/>
              <w:kinsoku w:val="0"/>
              <w:autoSpaceDE w:val="0"/>
              <w:autoSpaceDN w:val="0"/>
              <w:adjustRightInd w:val="0"/>
              <w:snapToGrid w:val="0"/>
              <w:spacing w:line="217" w:lineRule="auto"/>
              <w:ind w:left="374"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学习人数</w:t>
            </w:r>
          </w:p>
        </w:tc>
        <w:tc>
          <w:tcPr>
            <w:tcW w:w="1970" w:type="dxa"/>
            <w:vAlign w:val="top"/>
          </w:tcPr>
          <w:p w14:paraId="440A2C45">
            <w:pPr>
              <w:widowControl/>
              <w:kinsoku w:val="0"/>
              <w:autoSpaceDE w:val="0"/>
              <w:autoSpaceDN w:val="0"/>
              <w:adjustRightInd w:val="0"/>
              <w:snapToGrid w:val="0"/>
              <w:spacing w:before="277" w:line="217" w:lineRule="auto"/>
              <w:ind w:left="221"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实训/电商学习</w:t>
            </w:r>
          </w:p>
        </w:tc>
      </w:tr>
      <w:tr w14:paraId="31269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97" w:type="dxa"/>
            <w:vAlign w:val="top"/>
          </w:tcPr>
          <w:p w14:paraId="4897438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59C6C60D">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0BFB991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1A5F1AF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564A42F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186F78E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48D22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97" w:type="dxa"/>
            <w:vAlign w:val="top"/>
          </w:tcPr>
          <w:p w14:paraId="7E4B5FD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75AB259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13CA1C5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58C0BC4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4E150DF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5F8B2E9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ECD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597" w:type="dxa"/>
            <w:vAlign w:val="top"/>
          </w:tcPr>
          <w:p w14:paraId="7E1C7AA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360252A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507F86B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4D2042E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5F3EF83D">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0D7A256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555EB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97" w:type="dxa"/>
            <w:vAlign w:val="top"/>
          </w:tcPr>
          <w:p w14:paraId="071EC7D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5349AA6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1416DFB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3E26628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004D44C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38C5119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593BA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97" w:type="dxa"/>
            <w:vAlign w:val="top"/>
          </w:tcPr>
          <w:p w14:paraId="493278F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58393F1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3E6C0A7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276A059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5B9C0D6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537AF3D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17DA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97" w:type="dxa"/>
            <w:vAlign w:val="top"/>
          </w:tcPr>
          <w:p w14:paraId="5C4EAC6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3601" w:type="dxa"/>
            <w:vAlign w:val="top"/>
          </w:tcPr>
          <w:p w14:paraId="4072651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70" w:type="dxa"/>
            <w:vAlign w:val="top"/>
          </w:tcPr>
          <w:p w14:paraId="45EA168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925" w:type="dxa"/>
            <w:vAlign w:val="top"/>
          </w:tcPr>
          <w:p w14:paraId="5AA11DA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679" w:type="dxa"/>
            <w:vAlign w:val="top"/>
          </w:tcPr>
          <w:p w14:paraId="324F9A3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970" w:type="dxa"/>
            <w:vAlign w:val="top"/>
          </w:tcPr>
          <w:p w14:paraId="1E0D5DB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bl>
    <w:p w14:paraId="13754B8D">
      <w:pPr>
        <w:kinsoku w:val="0"/>
        <w:autoSpaceDE w:val="0"/>
        <w:autoSpaceDN w:val="0"/>
        <w:adjustRightInd w:val="0"/>
        <w:snapToGrid w:val="0"/>
        <w:spacing w:before="232" w:line="507" w:lineRule="exact"/>
        <w:ind w:left="8807"/>
        <w:jc w:val="left"/>
        <w:textAlignment w:val="baseline"/>
        <w:rPr>
          <w:rFonts w:ascii="新宋体" w:hAnsi="新宋体" w:eastAsia="新宋体" w:cs="新宋体"/>
          <w:snapToGrid w:val="0"/>
          <w:color w:val="000000"/>
          <w:kern w:val="0"/>
          <w:sz w:val="28"/>
          <w:szCs w:val="28"/>
          <w:lang w:val="en-US" w:eastAsia="en-US" w:bidi="ar-SA"/>
        </w:rPr>
      </w:pPr>
      <w:r>
        <w:rPr>
          <w:rFonts w:ascii="新宋体" w:hAnsi="新宋体" w:eastAsia="新宋体" w:cs="新宋体"/>
          <w:snapToGrid w:val="0"/>
          <w:color w:val="000000"/>
          <w:spacing w:val="-7"/>
          <w:kern w:val="0"/>
          <w:position w:val="16"/>
          <w:sz w:val="28"/>
          <w:szCs w:val="28"/>
          <w:lang w:val="en-US" w:eastAsia="en-US" w:bidi="ar-SA"/>
        </w:rPr>
        <w:t>填表日期：</w:t>
      </w:r>
      <w:r>
        <w:rPr>
          <w:rFonts w:ascii="新宋体" w:hAnsi="新宋体" w:eastAsia="新宋体" w:cs="新宋体"/>
          <w:snapToGrid w:val="0"/>
          <w:color w:val="000000"/>
          <w:spacing w:val="7"/>
          <w:kern w:val="0"/>
          <w:position w:val="16"/>
          <w:sz w:val="28"/>
          <w:szCs w:val="28"/>
          <w:lang w:val="en-US" w:eastAsia="en-US" w:bidi="ar-SA"/>
        </w:rPr>
        <w:t xml:space="preserve">   </w:t>
      </w:r>
      <w:r>
        <w:rPr>
          <w:rFonts w:ascii="新宋体" w:hAnsi="新宋体" w:eastAsia="新宋体" w:cs="新宋体"/>
          <w:snapToGrid w:val="0"/>
          <w:color w:val="000000"/>
          <w:spacing w:val="-7"/>
          <w:kern w:val="0"/>
          <w:position w:val="16"/>
          <w:sz w:val="28"/>
          <w:szCs w:val="28"/>
          <w:lang w:val="en-US" w:eastAsia="en-US" w:bidi="ar-SA"/>
        </w:rPr>
        <w:t>年</w:t>
      </w:r>
      <w:r>
        <w:rPr>
          <w:rFonts w:ascii="新宋体" w:hAnsi="新宋体" w:eastAsia="新宋体" w:cs="新宋体"/>
          <w:snapToGrid w:val="0"/>
          <w:color w:val="000000"/>
          <w:spacing w:val="8"/>
          <w:kern w:val="0"/>
          <w:position w:val="16"/>
          <w:sz w:val="28"/>
          <w:szCs w:val="28"/>
          <w:lang w:val="en-US" w:eastAsia="en-US" w:bidi="ar-SA"/>
        </w:rPr>
        <w:t xml:space="preserve">   </w:t>
      </w:r>
      <w:r>
        <w:rPr>
          <w:rFonts w:ascii="新宋体" w:hAnsi="新宋体" w:eastAsia="新宋体" w:cs="新宋体"/>
          <w:snapToGrid w:val="0"/>
          <w:color w:val="000000"/>
          <w:spacing w:val="-7"/>
          <w:kern w:val="0"/>
          <w:position w:val="16"/>
          <w:sz w:val="28"/>
          <w:szCs w:val="28"/>
          <w:lang w:val="en-US" w:eastAsia="en-US" w:bidi="ar-SA"/>
        </w:rPr>
        <w:t>月</w:t>
      </w:r>
      <w:r>
        <w:rPr>
          <w:rFonts w:ascii="新宋体" w:hAnsi="新宋体" w:eastAsia="新宋体" w:cs="新宋体"/>
          <w:snapToGrid w:val="0"/>
          <w:color w:val="000000"/>
          <w:spacing w:val="30"/>
          <w:kern w:val="0"/>
          <w:position w:val="16"/>
          <w:sz w:val="28"/>
          <w:szCs w:val="28"/>
          <w:lang w:val="en-US" w:eastAsia="en-US" w:bidi="ar-SA"/>
        </w:rPr>
        <w:t xml:space="preserve">  </w:t>
      </w:r>
      <w:r>
        <w:rPr>
          <w:rFonts w:ascii="新宋体" w:hAnsi="新宋体" w:eastAsia="新宋体" w:cs="新宋体"/>
          <w:snapToGrid w:val="0"/>
          <w:color w:val="000000"/>
          <w:spacing w:val="-7"/>
          <w:kern w:val="0"/>
          <w:position w:val="16"/>
          <w:sz w:val="28"/>
          <w:szCs w:val="28"/>
          <w:lang w:val="en-US" w:eastAsia="en-US" w:bidi="ar-SA"/>
        </w:rPr>
        <w:t>日</w:t>
      </w:r>
    </w:p>
    <w:p w14:paraId="2E82C6BA">
      <w:pPr>
        <w:kinsoku w:val="0"/>
        <w:autoSpaceDE w:val="0"/>
        <w:autoSpaceDN w:val="0"/>
        <w:adjustRightInd w:val="0"/>
        <w:snapToGrid w:val="0"/>
        <w:spacing w:before="1" w:line="175" w:lineRule="auto"/>
        <w:jc w:val="left"/>
        <w:textAlignment w:val="baseline"/>
        <w:rPr>
          <w:rFonts w:ascii="新宋体" w:hAnsi="新宋体" w:eastAsia="新宋体" w:cs="新宋体"/>
          <w:snapToGrid w:val="0"/>
          <w:color w:val="000000"/>
          <w:kern w:val="0"/>
          <w:sz w:val="27"/>
          <w:szCs w:val="27"/>
          <w:lang w:val="en-US" w:eastAsia="en-US" w:bidi="ar-SA"/>
        </w:rPr>
      </w:pPr>
      <w:r>
        <w:rPr>
          <w:rFonts w:ascii="新宋体" w:hAnsi="新宋体" w:eastAsia="新宋体" w:cs="新宋体"/>
          <w:snapToGrid w:val="0"/>
          <w:color w:val="000000"/>
          <w:spacing w:val="-19"/>
          <w:kern w:val="0"/>
          <w:sz w:val="27"/>
          <w:szCs w:val="27"/>
          <w:lang w:val="en-US" w:eastAsia="en-US" w:bidi="ar-SA"/>
        </w:rPr>
        <w:t>29</w:t>
      </w:r>
    </w:p>
    <w:p w14:paraId="147A8B7F">
      <w:pPr>
        <w:spacing w:line="175" w:lineRule="auto"/>
        <w:rPr>
          <w:sz w:val="27"/>
          <w:szCs w:val="27"/>
        </w:rPr>
        <w:sectPr>
          <w:type w:val="continuous"/>
          <w:pgSz w:w="16840" w:h="11900"/>
          <w:pgMar w:top="400" w:right="1629" w:bottom="400" w:left="1199" w:header="0" w:footer="0" w:gutter="0"/>
          <w:cols w:equalWidth="0" w:num="1">
            <w:col w:w="14011"/>
          </w:cols>
        </w:sectPr>
      </w:pPr>
    </w:p>
    <w:p w14:paraId="146356B4">
      <w:pPr>
        <w:widowControl/>
        <w:kinsoku w:val="0"/>
        <w:autoSpaceDE w:val="0"/>
        <w:autoSpaceDN w:val="0"/>
        <w:adjustRightInd w:val="0"/>
        <w:snapToGrid w:val="0"/>
        <w:spacing w:line="245" w:lineRule="auto"/>
        <w:ind w:firstLine="0" w:firstLineChars="0"/>
        <w:jc w:val="left"/>
        <w:textAlignment w:val="baseline"/>
        <w:rPr>
          <w:rFonts w:ascii="Arial" w:hAnsi="Arial" w:eastAsia="Arial" w:cs="Arial"/>
          <w:snapToGrid w:val="0"/>
          <w:color w:val="000000"/>
          <w:kern w:val="0"/>
          <w:sz w:val="21"/>
          <w:szCs w:val="21"/>
          <w:lang w:eastAsia="en-US"/>
        </w:rPr>
      </w:pPr>
      <w:r>
        <w:rPr>
          <w:rFonts w:ascii="Arial" w:hAnsi="Arial" w:eastAsia="Arial" w:cs="Arial"/>
          <w:snapToGrid w:val="0"/>
          <w:color w:val="000000"/>
          <w:kern w:val="0"/>
          <w:sz w:val="21"/>
          <w:szCs w:val="21"/>
          <w:lang w:eastAsia="en-US"/>
        </w:rPr>
        <mc:AlternateContent>
          <mc:Choice Requires="wps">
            <w:drawing>
              <wp:anchor distT="0" distB="0" distL="0" distR="0" simplePos="0" relativeHeight="251661312" behindDoc="0" locked="0" layoutInCell="0" allowOverlap="1">
                <wp:simplePos x="0" y="0"/>
                <wp:positionH relativeFrom="page">
                  <wp:posOffset>463550</wp:posOffset>
                </wp:positionH>
                <wp:positionV relativeFrom="page">
                  <wp:posOffset>1229360</wp:posOffset>
                </wp:positionV>
                <wp:extent cx="718820" cy="251460"/>
                <wp:effectExtent l="233680" t="0" r="0" b="0"/>
                <wp:wrapNone/>
                <wp:docPr id="12" name="TextBox 12"/>
                <wp:cNvGraphicFramePr/>
                <a:graphic xmlns:a="http://schemas.openxmlformats.org/drawingml/2006/main">
                  <a:graphicData uri="http://schemas.microsoft.com/office/word/2010/wordprocessingShape">
                    <wps:wsp>
                      <wps:cNvSpPr txBox="1"/>
                      <wps:spPr>
                        <a:xfrm rot="5400000">
                          <a:off x="464177" y="1229555"/>
                          <a:ext cx="718819" cy="251459"/>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1F59FA08">
                            <w:pPr>
                              <w:kinsoku w:val="0"/>
                              <w:autoSpaceDE w:val="0"/>
                              <w:autoSpaceDN w:val="0"/>
                              <w:adjustRightInd w:val="0"/>
                              <w:snapToGrid w:val="0"/>
                              <w:spacing w:before="100" w:line="188" w:lineRule="auto"/>
                              <w:ind w:left="20"/>
                              <w:jc w:val="left"/>
                              <w:textAlignment w:val="baseline"/>
                              <w:rPr>
                                <w:rFonts w:ascii="新宋体" w:hAnsi="新宋体" w:eastAsia="新宋体" w:cs="新宋体"/>
                                <w:snapToGrid w:val="0"/>
                                <w:color w:val="000000"/>
                                <w:kern w:val="0"/>
                                <w:sz w:val="27"/>
                                <w:szCs w:val="27"/>
                                <w:lang w:val="en-US" w:eastAsia="en-US" w:bidi="ar-SA"/>
                              </w:rPr>
                            </w:pPr>
                            <w:r>
                              <w:rPr>
                                <w:rFonts w:ascii="新宋体" w:hAnsi="新宋体" w:eastAsia="新宋体" w:cs="新宋体"/>
                                <w:snapToGrid w:val="0"/>
                                <w:color w:val="000000"/>
                                <w:spacing w:val="-10"/>
                                <w:kern w:val="0"/>
                                <w:sz w:val="27"/>
                                <w:szCs w:val="27"/>
                                <w:lang w:val="en-US" w:eastAsia="en-US" w:bidi="ar-SA"/>
                              </w:rPr>
                              <w:t>—</w:t>
                            </w:r>
                            <w:r>
                              <w:rPr>
                                <w:rFonts w:ascii="新宋体" w:hAnsi="新宋体" w:eastAsia="新宋体" w:cs="新宋体"/>
                                <w:snapToGrid w:val="0"/>
                                <w:color w:val="000000"/>
                                <w:spacing w:val="40"/>
                                <w:kern w:val="0"/>
                                <w:sz w:val="27"/>
                                <w:szCs w:val="27"/>
                                <w:lang w:val="en-US" w:eastAsia="en-US" w:bidi="ar-SA"/>
                              </w:rPr>
                              <w:t xml:space="preserve"> </w:t>
                            </w:r>
                            <w:r>
                              <w:rPr>
                                <w:rFonts w:ascii="新宋体" w:hAnsi="新宋体" w:eastAsia="新宋体" w:cs="新宋体"/>
                                <w:snapToGrid w:val="0"/>
                                <w:color w:val="000000"/>
                                <w:spacing w:val="-10"/>
                                <w:kern w:val="0"/>
                                <w:sz w:val="27"/>
                                <w:szCs w:val="27"/>
                                <w:lang w:val="en-US" w:eastAsia="en-US" w:bidi="ar-SA"/>
                              </w:rPr>
                              <w:t>30</w:t>
                            </w:r>
                            <w:r>
                              <w:rPr>
                                <w:rFonts w:ascii="新宋体" w:hAnsi="新宋体" w:eastAsia="新宋体" w:cs="新宋体"/>
                                <w:snapToGrid w:val="0"/>
                                <w:color w:val="000000"/>
                                <w:spacing w:val="25"/>
                                <w:kern w:val="0"/>
                                <w:sz w:val="27"/>
                                <w:szCs w:val="27"/>
                                <w:lang w:val="en-US" w:eastAsia="en-US" w:bidi="ar-SA"/>
                              </w:rPr>
                              <w:t xml:space="preserve"> </w:t>
                            </w:r>
                            <w:r>
                              <w:rPr>
                                <w:rFonts w:ascii="新宋体" w:hAnsi="新宋体" w:eastAsia="新宋体" w:cs="新宋体"/>
                                <w:snapToGrid w:val="0"/>
                                <w:color w:val="000000"/>
                                <w:spacing w:val="-10"/>
                                <w:kern w:val="0"/>
                                <w:sz w:val="27"/>
                                <w:szCs w:val="27"/>
                                <w:lang w:val="en-US" w:eastAsia="en-US" w:bidi="ar-SA"/>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36.5pt;margin-top:96.8pt;height:19.8pt;width:56.6pt;mso-position-horizontal-relative:page;mso-position-vertical-relative:page;rotation:5898240f;z-index:251661312;mso-width-relative:page;mso-height-relative:page;" filled="f" stroked="f" coordsize="21600,21600" o:allowincell="f" o:gfxdata="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yR1yjWAAAACgEAAA8AAAAAAAAAAQAgAAAAIgAAAGRycy9kb3ducmV2&#10;LnhtbFBLAQIUABQAAAAIAIdO4kDXT3vNNwIAAHkEAAAOAAAAAAAAAAEAIAAAACUBAABkcnMvZTJv&#10;RG9jLnhtbFBLBQYAAAAABgAGAFkBAADOBQAAAAA=&#10;">
                <v:fill on="f" focussize="0,0"/>
                <v:stroke on="f" weight="0pt"/>
                <v:imagedata o:title=""/>
                <o:lock v:ext="edit" aspectratio="f"/>
                <v:textbox inset="0mm,0mm,0mm,0mm">
                  <w:txbxContent>
                    <w:p w14:paraId="1F59FA08">
                      <w:pPr>
                        <w:kinsoku w:val="0"/>
                        <w:autoSpaceDE w:val="0"/>
                        <w:autoSpaceDN w:val="0"/>
                        <w:adjustRightInd w:val="0"/>
                        <w:snapToGrid w:val="0"/>
                        <w:spacing w:before="100" w:line="188" w:lineRule="auto"/>
                        <w:ind w:left="20"/>
                        <w:jc w:val="left"/>
                        <w:textAlignment w:val="baseline"/>
                        <w:rPr>
                          <w:rFonts w:ascii="新宋体" w:hAnsi="新宋体" w:eastAsia="新宋体" w:cs="新宋体"/>
                          <w:snapToGrid w:val="0"/>
                          <w:color w:val="000000"/>
                          <w:kern w:val="0"/>
                          <w:sz w:val="27"/>
                          <w:szCs w:val="27"/>
                          <w:lang w:val="en-US" w:eastAsia="en-US" w:bidi="ar-SA"/>
                        </w:rPr>
                      </w:pPr>
                      <w:r>
                        <w:rPr>
                          <w:rFonts w:ascii="新宋体" w:hAnsi="新宋体" w:eastAsia="新宋体" w:cs="新宋体"/>
                          <w:snapToGrid w:val="0"/>
                          <w:color w:val="000000"/>
                          <w:spacing w:val="-10"/>
                          <w:kern w:val="0"/>
                          <w:sz w:val="27"/>
                          <w:szCs w:val="27"/>
                          <w:lang w:val="en-US" w:eastAsia="en-US" w:bidi="ar-SA"/>
                        </w:rPr>
                        <w:t>—</w:t>
                      </w:r>
                      <w:r>
                        <w:rPr>
                          <w:rFonts w:ascii="新宋体" w:hAnsi="新宋体" w:eastAsia="新宋体" w:cs="新宋体"/>
                          <w:snapToGrid w:val="0"/>
                          <w:color w:val="000000"/>
                          <w:spacing w:val="40"/>
                          <w:kern w:val="0"/>
                          <w:sz w:val="27"/>
                          <w:szCs w:val="27"/>
                          <w:lang w:val="en-US" w:eastAsia="en-US" w:bidi="ar-SA"/>
                        </w:rPr>
                        <w:t xml:space="preserve"> </w:t>
                      </w:r>
                      <w:r>
                        <w:rPr>
                          <w:rFonts w:ascii="新宋体" w:hAnsi="新宋体" w:eastAsia="新宋体" w:cs="新宋体"/>
                          <w:snapToGrid w:val="0"/>
                          <w:color w:val="000000"/>
                          <w:spacing w:val="-10"/>
                          <w:kern w:val="0"/>
                          <w:sz w:val="27"/>
                          <w:szCs w:val="27"/>
                          <w:lang w:val="en-US" w:eastAsia="en-US" w:bidi="ar-SA"/>
                        </w:rPr>
                        <w:t>30</w:t>
                      </w:r>
                      <w:r>
                        <w:rPr>
                          <w:rFonts w:ascii="新宋体" w:hAnsi="新宋体" w:eastAsia="新宋体" w:cs="新宋体"/>
                          <w:snapToGrid w:val="0"/>
                          <w:color w:val="000000"/>
                          <w:spacing w:val="25"/>
                          <w:kern w:val="0"/>
                          <w:sz w:val="27"/>
                          <w:szCs w:val="27"/>
                          <w:lang w:val="en-US" w:eastAsia="en-US" w:bidi="ar-SA"/>
                        </w:rPr>
                        <w:t xml:space="preserve"> </w:t>
                      </w:r>
                      <w:r>
                        <w:rPr>
                          <w:rFonts w:ascii="新宋体" w:hAnsi="新宋体" w:eastAsia="新宋体" w:cs="新宋体"/>
                          <w:snapToGrid w:val="0"/>
                          <w:color w:val="000000"/>
                          <w:spacing w:val="-10"/>
                          <w:kern w:val="0"/>
                          <w:sz w:val="27"/>
                          <w:szCs w:val="27"/>
                          <w:lang w:val="en-US" w:eastAsia="en-US" w:bidi="ar-SA"/>
                        </w:rPr>
                        <w:t>—</w:t>
                      </w:r>
                    </w:p>
                  </w:txbxContent>
                </v:textbox>
              </v:shape>
            </w:pict>
          </mc:Fallback>
        </mc:AlternateContent>
      </w:r>
    </w:p>
    <w:p w14:paraId="0574DB99">
      <w:pPr>
        <w:widowControl/>
        <w:kinsoku w:val="0"/>
        <w:autoSpaceDE w:val="0"/>
        <w:autoSpaceDN w:val="0"/>
        <w:adjustRightInd w:val="0"/>
        <w:snapToGrid w:val="0"/>
        <w:spacing w:before="101" w:line="226" w:lineRule="auto"/>
        <w:ind w:left="711" w:firstLine="0" w:firstLineChars="0"/>
        <w:jc w:val="left"/>
        <w:textAlignment w:val="baseline"/>
        <w:rPr>
          <w:rFonts w:hint="eastAsia" w:ascii="黑体" w:hAnsi="黑体" w:eastAsia="黑体" w:cs="黑体"/>
          <w:snapToGrid w:val="0"/>
          <w:color w:val="000000"/>
          <w:kern w:val="0"/>
          <w:sz w:val="31"/>
          <w:szCs w:val="31"/>
          <w:lang w:eastAsia="zh-CN"/>
        </w:rPr>
      </w:pPr>
      <w:r>
        <w:rPr>
          <w:rFonts w:ascii="黑体" w:hAnsi="黑体" w:eastAsia="黑体" w:cs="黑体"/>
          <w:snapToGrid w:val="0"/>
          <w:color w:val="000000"/>
          <w:spacing w:val="-6"/>
          <w:kern w:val="0"/>
          <w:sz w:val="31"/>
          <w:szCs w:val="31"/>
          <w:lang w:eastAsia="en-US"/>
        </w:rPr>
        <w:t>附件</w:t>
      </w:r>
      <w:r>
        <w:rPr>
          <w:rFonts w:ascii="黑体" w:hAnsi="黑体" w:eastAsia="黑体" w:cs="黑体"/>
          <w:snapToGrid w:val="0"/>
          <w:color w:val="000000"/>
          <w:spacing w:val="-60"/>
          <w:kern w:val="0"/>
          <w:sz w:val="31"/>
          <w:szCs w:val="31"/>
          <w:lang w:eastAsia="en-US"/>
        </w:rPr>
        <w:t xml:space="preserve"> </w:t>
      </w:r>
      <w:r>
        <w:rPr>
          <w:rFonts w:hint="eastAsia" w:ascii="黑体" w:hAnsi="黑体" w:eastAsia="黑体" w:cs="黑体"/>
          <w:snapToGrid w:val="0"/>
          <w:color w:val="000000"/>
          <w:spacing w:val="-6"/>
          <w:kern w:val="0"/>
          <w:sz w:val="31"/>
          <w:szCs w:val="31"/>
          <w:lang w:val="en-US" w:eastAsia="zh-CN"/>
        </w:rPr>
        <w:t>4</w:t>
      </w:r>
    </w:p>
    <w:p w14:paraId="0D0507E1">
      <w:pPr>
        <w:widowControl/>
        <w:kinsoku w:val="0"/>
        <w:autoSpaceDE w:val="0"/>
        <w:autoSpaceDN w:val="0"/>
        <w:adjustRightInd w:val="0"/>
        <w:snapToGrid w:val="0"/>
        <w:spacing w:before="96" w:line="461" w:lineRule="exact"/>
        <w:ind w:left="4581" w:firstLine="0" w:firstLineChars="0"/>
        <w:jc w:val="left"/>
        <w:textAlignment w:val="baseline"/>
        <w:rPr>
          <w:rFonts w:ascii="微软雅黑" w:hAnsi="微软雅黑" w:eastAsia="微软雅黑" w:cs="微软雅黑"/>
          <w:snapToGrid w:val="0"/>
          <w:color w:val="000000"/>
          <w:kern w:val="0"/>
          <w:sz w:val="46"/>
          <w:szCs w:val="46"/>
          <w:lang w:eastAsia="en-US"/>
        </w:rPr>
      </w:pPr>
      <w:r>
        <w:rPr>
          <w:rFonts w:ascii="微软雅黑" w:hAnsi="微软雅黑" w:eastAsia="微软雅黑" w:cs="微软雅黑"/>
          <w:snapToGrid w:val="0"/>
          <w:color w:val="030303"/>
          <w:spacing w:val="-11"/>
          <w:w w:val="98"/>
          <w:kern w:val="0"/>
          <w:position w:val="-2"/>
          <w:sz w:val="46"/>
          <w:szCs w:val="46"/>
          <w:lang w:eastAsia="en-US"/>
        </w:rPr>
        <w:t>高素质农民培训学员信息表</w:t>
      </w:r>
    </w:p>
    <w:p w14:paraId="1D20D988">
      <w:pPr>
        <w:widowControl/>
        <w:kinsoku w:val="0"/>
        <w:autoSpaceDE w:val="0"/>
        <w:autoSpaceDN w:val="0"/>
        <w:adjustRightInd w:val="0"/>
        <w:snapToGrid w:val="0"/>
        <w:spacing w:line="255" w:lineRule="auto"/>
        <w:ind w:firstLine="0" w:firstLineChars="0"/>
        <w:jc w:val="left"/>
        <w:textAlignment w:val="baseline"/>
        <w:rPr>
          <w:rFonts w:ascii="Arial" w:hAnsi="Arial" w:eastAsia="Arial" w:cs="Arial"/>
          <w:snapToGrid w:val="0"/>
          <w:color w:val="000000"/>
          <w:kern w:val="0"/>
          <w:sz w:val="21"/>
          <w:szCs w:val="21"/>
          <w:lang w:eastAsia="en-US"/>
        </w:rPr>
      </w:pPr>
    </w:p>
    <w:p w14:paraId="24DE7D31">
      <w:pPr>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lang w:eastAsia="en-US"/>
        </w:rPr>
      </w:pPr>
    </w:p>
    <w:p w14:paraId="061AB015">
      <w:pPr>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lang w:eastAsia="en-US"/>
        </w:rPr>
      </w:pPr>
    </w:p>
    <w:p w14:paraId="7D7FBFA6">
      <w:pPr>
        <w:kinsoku w:val="0"/>
        <w:autoSpaceDE w:val="0"/>
        <w:autoSpaceDN w:val="0"/>
        <w:adjustRightInd w:val="0"/>
        <w:snapToGrid w:val="0"/>
        <w:spacing w:before="91" w:line="219" w:lineRule="auto"/>
        <w:ind w:left="690"/>
        <w:jc w:val="left"/>
        <w:textAlignment w:val="baseline"/>
        <w:rPr>
          <w:rFonts w:ascii="新宋体" w:hAnsi="新宋体" w:eastAsia="新宋体" w:cs="新宋体"/>
          <w:snapToGrid w:val="0"/>
          <w:color w:val="000000"/>
          <w:kern w:val="0"/>
          <w:sz w:val="28"/>
          <w:szCs w:val="28"/>
          <w:lang w:val="en-US" w:eastAsia="en-US" w:bidi="ar-SA"/>
        </w:rPr>
      </w:pPr>
      <w:r>
        <w:rPr>
          <w:rFonts w:ascii="新宋体" w:hAnsi="新宋体" w:eastAsia="新宋体" w:cs="新宋体"/>
          <w:snapToGrid w:val="0"/>
          <w:color w:val="000000"/>
          <w:spacing w:val="1"/>
          <w:kern w:val="0"/>
          <w:sz w:val="28"/>
          <w:szCs w:val="28"/>
          <w:lang w:val="en-US" w:eastAsia="en-US" w:bidi="ar-SA"/>
        </w:rPr>
        <w:t>培育机构</w:t>
      </w:r>
      <w:r>
        <w:rPr>
          <w:rFonts w:ascii="新宋体" w:hAnsi="新宋体" w:eastAsia="新宋体" w:cs="新宋体"/>
          <w:snapToGrid w:val="0"/>
          <w:color w:val="000000"/>
          <w:spacing w:val="-62"/>
          <w:w w:val="83"/>
          <w:kern w:val="0"/>
          <w:sz w:val="28"/>
          <w:szCs w:val="28"/>
          <w:lang w:val="en-US" w:eastAsia="en-US" w:bidi="ar-SA"/>
        </w:rPr>
        <w:t>：（</w:t>
      </w:r>
      <w:r>
        <w:rPr>
          <w:rFonts w:ascii="新宋体" w:hAnsi="新宋体" w:eastAsia="新宋体" w:cs="新宋体"/>
          <w:snapToGrid w:val="0"/>
          <w:color w:val="000000"/>
          <w:spacing w:val="1"/>
          <w:kern w:val="0"/>
          <w:sz w:val="28"/>
          <w:szCs w:val="28"/>
          <w:lang w:val="en-US" w:eastAsia="en-US" w:bidi="ar-SA"/>
        </w:rPr>
        <w:t xml:space="preserve">盖章）               培训班类型： </w:t>
      </w:r>
      <w:r>
        <w:rPr>
          <w:rFonts w:ascii="新宋体" w:hAnsi="新宋体" w:eastAsia="新宋体" w:cs="新宋体"/>
          <w:snapToGrid w:val="0"/>
          <w:color w:val="000000"/>
          <w:kern w:val="0"/>
          <w:sz w:val="28"/>
          <w:szCs w:val="28"/>
          <w:lang w:val="en-US" w:eastAsia="en-US" w:bidi="ar-SA"/>
        </w:rPr>
        <w:t xml:space="preserve">               培训班专业主题：</w:t>
      </w:r>
    </w:p>
    <w:p w14:paraId="7825A399">
      <w:pPr>
        <w:widowControl/>
        <w:kinsoku w:val="0"/>
        <w:autoSpaceDE w:val="0"/>
        <w:autoSpaceDN w:val="0"/>
        <w:adjustRightInd w:val="0"/>
        <w:snapToGrid w:val="0"/>
        <w:spacing w:line="28" w:lineRule="exact"/>
        <w:ind w:firstLine="0" w:firstLineChars="0"/>
        <w:jc w:val="left"/>
        <w:textAlignment w:val="baseline"/>
        <w:rPr>
          <w:rFonts w:ascii="Arial" w:hAnsi="Arial" w:eastAsia="Arial" w:cs="Arial"/>
          <w:snapToGrid w:val="0"/>
          <w:color w:val="000000"/>
          <w:kern w:val="0"/>
          <w:sz w:val="21"/>
          <w:szCs w:val="21"/>
          <w:lang w:eastAsia="en-US"/>
        </w:rPr>
      </w:pPr>
    </w:p>
    <w:tbl>
      <w:tblPr>
        <w:tblStyle w:val="31"/>
        <w:tblW w:w="13240" w:type="dxa"/>
        <w:tblInd w:w="6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67"/>
        <w:gridCol w:w="592"/>
        <w:gridCol w:w="2449"/>
        <w:gridCol w:w="777"/>
        <w:gridCol w:w="2629"/>
        <w:gridCol w:w="2224"/>
        <w:gridCol w:w="1447"/>
        <w:gridCol w:w="1394"/>
      </w:tblGrid>
      <w:tr w14:paraId="6C010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61" w:type="dxa"/>
            <w:vAlign w:val="top"/>
          </w:tcPr>
          <w:p w14:paraId="1C8A0106">
            <w:pPr>
              <w:widowControl/>
              <w:kinsoku w:val="0"/>
              <w:autoSpaceDE w:val="0"/>
              <w:autoSpaceDN w:val="0"/>
              <w:adjustRightInd w:val="0"/>
              <w:snapToGrid w:val="0"/>
              <w:spacing w:before="32" w:line="216" w:lineRule="auto"/>
              <w:ind w:left="117"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序</w:t>
            </w:r>
          </w:p>
          <w:p w14:paraId="720C4D0B">
            <w:pPr>
              <w:widowControl/>
              <w:kinsoku w:val="0"/>
              <w:autoSpaceDE w:val="0"/>
              <w:autoSpaceDN w:val="0"/>
              <w:adjustRightInd w:val="0"/>
              <w:snapToGrid w:val="0"/>
              <w:spacing w:line="205" w:lineRule="auto"/>
              <w:ind w:left="121"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号</w:t>
            </w:r>
          </w:p>
        </w:tc>
        <w:tc>
          <w:tcPr>
            <w:tcW w:w="1267" w:type="dxa"/>
            <w:vAlign w:val="top"/>
          </w:tcPr>
          <w:p w14:paraId="2FC7800E">
            <w:pPr>
              <w:widowControl/>
              <w:kinsoku w:val="0"/>
              <w:autoSpaceDE w:val="0"/>
              <w:autoSpaceDN w:val="0"/>
              <w:adjustRightInd w:val="0"/>
              <w:snapToGrid w:val="0"/>
              <w:spacing w:before="173" w:line="219" w:lineRule="auto"/>
              <w:ind w:left="399"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姓名</w:t>
            </w:r>
          </w:p>
        </w:tc>
        <w:tc>
          <w:tcPr>
            <w:tcW w:w="592" w:type="dxa"/>
            <w:vAlign w:val="top"/>
          </w:tcPr>
          <w:p w14:paraId="73A2AA14">
            <w:pPr>
              <w:widowControl/>
              <w:kinsoku w:val="0"/>
              <w:autoSpaceDE w:val="0"/>
              <w:autoSpaceDN w:val="0"/>
              <w:adjustRightInd w:val="0"/>
              <w:snapToGrid w:val="0"/>
              <w:spacing w:before="32" w:line="216" w:lineRule="auto"/>
              <w:ind w:left="182"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性</w:t>
            </w:r>
          </w:p>
          <w:p w14:paraId="6E8605A0">
            <w:pPr>
              <w:widowControl/>
              <w:kinsoku w:val="0"/>
              <w:autoSpaceDE w:val="0"/>
              <w:autoSpaceDN w:val="0"/>
              <w:adjustRightInd w:val="0"/>
              <w:snapToGrid w:val="0"/>
              <w:spacing w:line="205" w:lineRule="auto"/>
              <w:ind w:left="183"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kern w:val="0"/>
                <w:sz w:val="24"/>
                <w:szCs w:val="24"/>
                <w:lang w:eastAsia="en-US"/>
              </w:rPr>
              <w:t>别</w:t>
            </w:r>
          </w:p>
        </w:tc>
        <w:tc>
          <w:tcPr>
            <w:tcW w:w="2449" w:type="dxa"/>
            <w:vAlign w:val="top"/>
          </w:tcPr>
          <w:p w14:paraId="372A80BC">
            <w:pPr>
              <w:widowControl/>
              <w:kinsoku w:val="0"/>
              <w:autoSpaceDE w:val="0"/>
              <w:autoSpaceDN w:val="0"/>
              <w:adjustRightInd w:val="0"/>
              <w:snapToGrid w:val="0"/>
              <w:spacing w:before="173" w:line="217" w:lineRule="auto"/>
              <w:ind w:left="753"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身份证号</w:t>
            </w:r>
          </w:p>
        </w:tc>
        <w:tc>
          <w:tcPr>
            <w:tcW w:w="777" w:type="dxa"/>
            <w:vAlign w:val="top"/>
          </w:tcPr>
          <w:p w14:paraId="43FBF6FD">
            <w:pPr>
              <w:widowControl/>
              <w:kinsoku w:val="0"/>
              <w:autoSpaceDE w:val="0"/>
              <w:autoSpaceDN w:val="0"/>
              <w:adjustRightInd w:val="0"/>
              <w:snapToGrid w:val="0"/>
              <w:spacing w:before="31" w:line="211" w:lineRule="auto"/>
              <w:ind w:left="154" w:right="148" w:firstLine="4"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8"/>
                <w:kern w:val="0"/>
                <w:sz w:val="24"/>
                <w:szCs w:val="24"/>
                <w:lang w:eastAsia="en-US"/>
              </w:rPr>
              <w:t>文化</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6"/>
                <w:kern w:val="0"/>
                <w:sz w:val="24"/>
                <w:szCs w:val="24"/>
                <w:lang w:eastAsia="en-US"/>
              </w:rPr>
              <w:t>程度</w:t>
            </w:r>
          </w:p>
        </w:tc>
        <w:tc>
          <w:tcPr>
            <w:tcW w:w="2629" w:type="dxa"/>
            <w:vAlign w:val="top"/>
          </w:tcPr>
          <w:p w14:paraId="49E90253">
            <w:pPr>
              <w:widowControl/>
              <w:kinsoku w:val="0"/>
              <w:autoSpaceDE w:val="0"/>
              <w:autoSpaceDN w:val="0"/>
              <w:adjustRightInd w:val="0"/>
              <w:snapToGrid w:val="0"/>
              <w:spacing w:before="173" w:line="218" w:lineRule="auto"/>
              <w:ind w:left="848"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家庭住址</w:t>
            </w:r>
          </w:p>
        </w:tc>
        <w:tc>
          <w:tcPr>
            <w:tcW w:w="2224" w:type="dxa"/>
            <w:vAlign w:val="top"/>
          </w:tcPr>
          <w:p w14:paraId="118C5592">
            <w:pPr>
              <w:widowControl/>
              <w:kinsoku w:val="0"/>
              <w:autoSpaceDE w:val="0"/>
              <w:autoSpaceDN w:val="0"/>
              <w:adjustRightInd w:val="0"/>
              <w:snapToGrid w:val="0"/>
              <w:spacing w:before="173" w:line="218" w:lineRule="auto"/>
              <w:ind w:left="640"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联系电话</w:t>
            </w:r>
          </w:p>
        </w:tc>
        <w:tc>
          <w:tcPr>
            <w:tcW w:w="1447" w:type="dxa"/>
            <w:vAlign w:val="top"/>
          </w:tcPr>
          <w:p w14:paraId="5425DE6D">
            <w:pPr>
              <w:widowControl/>
              <w:kinsoku w:val="0"/>
              <w:autoSpaceDE w:val="0"/>
              <w:autoSpaceDN w:val="0"/>
              <w:adjustRightInd w:val="0"/>
              <w:snapToGrid w:val="0"/>
              <w:spacing w:before="31" w:line="211" w:lineRule="auto"/>
              <w:ind w:left="145" w:right="119" w:firstLine="11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培训起止</w:t>
            </w:r>
            <w:r>
              <w:rPr>
                <w:rFonts w:ascii="黑体" w:hAnsi="黑体" w:eastAsia="黑体" w:cs="黑体"/>
                <w:snapToGrid w:val="0"/>
                <w:color w:val="000000"/>
                <w:kern w:val="0"/>
                <w:sz w:val="24"/>
                <w:szCs w:val="24"/>
                <w:lang w:eastAsia="en-US"/>
              </w:rPr>
              <w:t xml:space="preserve">  </w:t>
            </w:r>
            <w:r>
              <w:rPr>
                <w:rFonts w:ascii="黑体" w:hAnsi="黑体" w:eastAsia="黑体" w:cs="黑体"/>
                <w:snapToGrid w:val="0"/>
                <w:color w:val="000000"/>
                <w:spacing w:val="-5"/>
                <w:kern w:val="0"/>
                <w:sz w:val="24"/>
                <w:szCs w:val="24"/>
                <w:lang w:eastAsia="en-US"/>
              </w:rPr>
              <w:t>时间及天数</w:t>
            </w:r>
          </w:p>
        </w:tc>
        <w:tc>
          <w:tcPr>
            <w:tcW w:w="1394" w:type="dxa"/>
            <w:vAlign w:val="top"/>
          </w:tcPr>
          <w:p w14:paraId="153B9A58">
            <w:pPr>
              <w:widowControl/>
              <w:kinsoku w:val="0"/>
              <w:autoSpaceDE w:val="0"/>
              <w:autoSpaceDN w:val="0"/>
              <w:adjustRightInd w:val="0"/>
              <w:snapToGrid w:val="0"/>
              <w:spacing w:before="173" w:line="217" w:lineRule="auto"/>
              <w:ind w:left="232" w:firstLine="0" w:firstLineChars="0"/>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4"/>
                <w:kern w:val="0"/>
                <w:sz w:val="24"/>
                <w:szCs w:val="24"/>
                <w:lang w:eastAsia="en-US"/>
              </w:rPr>
              <w:t>学员签字</w:t>
            </w:r>
          </w:p>
        </w:tc>
      </w:tr>
      <w:tr w14:paraId="71BD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1" w:type="dxa"/>
            <w:vAlign w:val="top"/>
          </w:tcPr>
          <w:p w14:paraId="779303E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5C8021A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490303A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7A37FB6F">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4606A78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7BD6A3B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3327E43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21C27A2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7BE0F3E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FADD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1" w:type="dxa"/>
            <w:vAlign w:val="top"/>
          </w:tcPr>
          <w:p w14:paraId="3F13B42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466A1AC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310CA06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705DB59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6034D76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3FD9A12F">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6AFF9A0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02F73A9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3369DE3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2A0BA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1" w:type="dxa"/>
            <w:vAlign w:val="top"/>
          </w:tcPr>
          <w:p w14:paraId="5555961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54FDED6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0B34C15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5DD36CA2">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6B76033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6DF3BE3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020A441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150549D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0F55FC3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2D05D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1" w:type="dxa"/>
            <w:vAlign w:val="top"/>
          </w:tcPr>
          <w:p w14:paraId="34B57E0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635E3D5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68FF703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36AF025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12A1DEA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5EF9AD3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5670086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1DDAAA2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1D17E44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716F5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1" w:type="dxa"/>
            <w:vAlign w:val="top"/>
          </w:tcPr>
          <w:p w14:paraId="6465AA39">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5BA9F4E2">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4385B8D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4CE32C3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374454B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33FF19A4">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0620989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4498321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2855FA0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35C9A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1" w:type="dxa"/>
            <w:vAlign w:val="top"/>
          </w:tcPr>
          <w:p w14:paraId="3CD431B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761A1F0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2BFD7CBE">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0A36E54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27E6EBA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3993859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0802A586">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09CB09A3">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3134DEDF">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27A43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1" w:type="dxa"/>
            <w:vAlign w:val="top"/>
          </w:tcPr>
          <w:p w14:paraId="6705B64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3C9F455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35E498E0">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7C4FBAF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1E342EF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3A252FB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7A478C0D">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0DFFBAE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57C2276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7096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61" w:type="dxa"/>
            <w:vAlign w:val="top"/>
          </w:tcPr>
          <w:p w14:paraId="233B6B0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267" w:type="dxa"/>
            <w:vAlign w:val="top"/>
          </w:tcPr>
          <w:p w14:paraId="619B934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592" w:type="dxa"/>
            <w:vAlign w:val="top"/>
          </w:tcPr>
          <w:p w14:paraId="438BA467">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449" w:type="dxa"/>
            <w:vAlign w:val="top"/>
          </w:tcPr>
          <w:p w14:paraId="04464CB8">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777" w:type="dxa"/>
            <w:vAlign w:val="top"/>
          </w:tcPr>
          <w:p w14:paraId="3155BC15">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629" w:type="dxa"/>
            <w:vAlign w:val="top"/>
          </w:tcPr>
          <w:p w14:paraId="1197E07B">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2224" w:type="dxa"/>
            <w:vAlign w:val="top"/>
          </w:tcPr>
          <w:p w14:paraId="69800971">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447" w:type="dxa"/>
            <w:vAlign w:val="top"/>
          </w:tcPr>
          <w:p w14:paraId="493881FF">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c>
          <w:tcPr>
            <w:tcW w:w="1394" w:type="dxa"/>
            <w:vAlign w:val="top"/>
          </w:tcPr>
          <w:p w14:paraId="37D1D04A">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bl>
    <w:p w14:paraId="7E328C6D">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p w14:paraId="10A2269E">
      <w:pPr>
        <w:rPr>
          <w:rFonts w:ascii="Arial" w:hAnsi="Arial" w:eastAsia="Arial" w:cs="Arial"/>
          <w:sz w:val="21"/>
          <w:szCs w:val="21"/>
        </w:rPr>
      </w:pPr>
    </w:p>
    <w:p w14:paraId="5F36C710">
      <w:pPr>
        <w:rPr>
          <w:rFonts w:ascii="Arial" w:hAnsi="Arial" w:eastAsia="Arial" w:cs="Arial"/>
          <w:sz w:val="21"/>
          <w:szCs w:val="21"/>
        </w:rPr>
      </w:pPr>
    </w:p>
    <w:p w14:paraId="7EC4D744">
      <w:pPr>
        <w:rPr>
          <w:rFonts w:ascii="Arial" w:hAnsi="Arial" w:eastAsia="Arial" w:cs="Arial"/>
          <w:sz w:val="21"/>
          <w:szCs w:val="21"/>
        </w:rPr>
      </w:pPr>
    </w:p>
    <w:p w14:paraId="0AC9A5D4">
      <w:pPr>
        <w:rPr>
          <w:rFonts w:ascii="Arial" w:hAnsi="Arial" w:eastAsia="Arial" w:cs="Arial"/>
          <w:sz w:val="21"/>
          <w:szCs w:val="21"/>
        </w:rPr>
      </w:pPr>
    </w:p>
    <w:p w14:paraId="308FEDAB">
      <w:pPr>
        <w:widowControl/>
        <w:kinsoku w:val="0"/>
        <w:autoSpaceDE w:val="0"/>
        <w:autoSpaceDN w:val="0"/>
        <w:adjustRightInd w:val="0"/>
        <w:snapToGrid w:val="0"/>
        <w:spacing w:before="185" w:line="1065" w:lineRule="exact"/>
        <w:ind w:left="329" w:firstLine="0" w:firstLineChars="0"/>
        <w:jc w:val="left"/>
        <w:textAlignment w:val="baseline"/>
        <w:rPr>
          <w:rFonts w:hint="default" w:ascii="黑体" w:hAnsi="黑体" w:eastAsia="黑体" w:cs="黑体"/>
          <w:snapToGrid w:val="0"/>
          <w:color w:val="000000"/>
          <w:spacing w:val="1"/>
          <w:kern w:val="0"/>
          <w:position w:val="49"/>
          <w:sz w:val="31"/>
          <w:szCs w:val="31"/>
          <w:lang w:val="en-US" w:eastAsia="zh-CN"/>
        </w:rPr>
      </w:pPr>
      <w:r>
        <w:rPr>
          <w:rFonts w:hint="eastAsia" w:ascii="黑体" w:hAnsi="黑体" w:eastAsia="黑体" w:cs="黑体"/>
          <w:snapToGrid w:val="0"/>
          <w:color w:val="000000"/>
          <w:spacing w:val="1"/>
          <w:kern w:val="0"/>
          <w:position w:val="49"/>
          <w:sz w:val="31"/>
          <w:szCs w:val="31"/>
          <w:lang w:eastAsia="zh-CN"/>
        </w:rPr>
        <w:t>附件</w:t>
      </w:r>
      <w:r>
        <w:rPr>
          <w:rFonts w:hint="eastAsia" w:ascii="黑体" w:hAnsi="黑体" w:eastAsia="黑体" w:cs="黑体"/>
          <w:snapToGrid w:val="0"/>
          <w:color w:val="000000"/>
          <w:spacing w:val="1"/>
          <w:kern w:val="0"/>
          <w:position w:val="49"/>
          <w:sz w:val="31"/>
          <w:szCs w:val="31"/>
          <w:lang w:val="en-US" w:eastAsia="zh-CN"/>
        </w:rPr>
        <w:t>5</w:t>
      </w:r>
    </w:p>
    <w:p w14:paraId="547340FC">
      <w:pPr>
        <w:ind w:firstLine="2209" w:firstLineChars="500"/>
        <w:rPr>
          <w:rFonts w:hint="eastAsia"/>
          <w:b/>
          <w:bCs/>
          <w:sz w:val="44"/>
          <w:szCs w:val="44"/>
          <w:lang w:val="en-US" w:eastAsia="zh-CN"/>
        </w:rPr>
      </w:pPr>
      <w:r>
        <w:rPr>
          <w:rFonts w:hint="eastAsia"/>
          <w:b/>
          <w:bCs/>
          <w:sz w:val="44"/>
          <w:szCs w:val="44"/>
          <w:lang w:val="en-US" w:eastAsia="zh-CN"/>
        </w:rPr>
        <w:t>2024年高素质农民培育对象各镇任务分配表</w:t>
      </w:r>
    </w:p>
    <w:p w14:paraId="32EEAC7F">
      <w:pPr>
        <w:ind w:firstLine="360" w:firstLineChars="100"/>
        <w:rPr>
          <w:rFonts w:hint="eastAsia"/>
          <w:sz w:val="36"/>
          <w:szCs w:val="36"/>
          <w:lang w:val="en-US" w:eastAsia="zh-CN"/>
        </w:rPr>
      </w:pPr>
      <w:r>
        <w:rPr>
          <w:rFonts w:hint="eastAsia"/>
          <w:sz w:val="36"/>
          <w:szCs w:val="36"/>
          <w:lang w:val="en-US" w:eastAsia="zh-CN"/>
        </w:rPr>
        <w:t xml:space="preserve">                                 </w:t>
      </w:r>
    </w:p>
    <w:p w14:paraId="5BE9F43F">
      <w:pPr>
        <w:ind w:firstLine="5400" w:firstLineChars="1500"/>
        <w:rPr>
          <w:rFonts w:hint="default" w:ascii="Arial" w:hAnsi="Arial" w:eastAsia="宋体" w:cs="Arial"/>
          <w:sz w:val="21"/>
          <w:szCs w:val="21"/>
          <w:lang w:val="en-US" w:eastAsia="zh-CN"/>
        </w:rPr>
      </w:pPr>
      <w:r>
        <w:rPr>
          <w:rFonts w:hint="eastAsia"/>
          <w:sz w:val="36"/>
          <w:szCs w:val="36"/>
          <w:lang w:val="en-US" w:eastAsia="zh-CN"/>
        </w:rPr>
        <w:t xml:space="preserve">                     </w:t>
      </w:r>
      <w:r>
        <w:rPr>
          <w:rFonts w:hint="eastAsia"/>
          <w:sz w:val="28"/>
          <w:szCs w:val="28"/>
          <w:lang w:val="en-US" w:eastAsia="zh-CN"/>
        </w:rPr>
        <w:t>单位：人</w:t>
      </w:r>
      <w:r>
        <w:rPr>
          <w:rFonts w:hint="eastAsia" w:ascii="Arial" w:hAnsi="Arial" w:eastAsia="宋体" w:cs="Arial"/>
          <w:sz w:val="21"/>
          <w:szCs w:val="21"/>
          <w:lang w:val="en-US" w:eastAsia="zh-CN"/>
        </w:rPr>
        <w:t xml:space="preserve">                       </w:t>
      </w:r>
    </w:p>
    <w:tbl>
      <w:tblPr>
        <w:tblStyle w:val="9"/>
        <w:tblW w:w="0" w:type="auto"/>
        <w:tblInd w:w="2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5"/>
        <w:gridCol w:w="2325"/>
        <w:gridCol w:w="1800"/>
      </w:tblGrid>
      <w:tr w14:paraId="6BE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2320266A">
            <w:pPr>
              <w:jc w:val="center"/>
              <w:rPr>
                <w:rFonts w:hint="default"/>
                <w:sz w:val="30"/>
                <w:szCs w:val="30"/>
                <w:vertAlign w:val="baseline"/>
                <w:lang w:val="en-US" w:eastAsia="zh-CN"/>
              </w:rPr>
            </w:pPr>
            <w:r>
              <w:rPr>
                <w:rFonts w:hint="eastAsia"/>
                <w:sz w:val="30"/>
                <w:szCs w:val="30"/>
                <w:vertAlign w:val="baseline"/>
                <w:lang w:val="en-US" w:eastAsia="zh-CN"/>
              </w:rPr>
              <w:t>镇别</w:t>
            </w:r>
          </w:p>
        </w:tc>
        <w:tc>
          <w:tcPr>
            <w:tcW w:w="2325" w:type="dxa"/>
            <w:vAlign w:val="top"/>
          </w:tcPr>
          <w:p w14:paraId="2766E197">
            <w:pPr>
              <w:jc w:val="center"/>
              <w:rPr>
                <w:rFonts w:hint="default"/>
                <w:sz w:val="30"/>
                <w:szCs w:val="30"/>
                <w:vertAlign w:val="baseline"/>
                <w:lang w:val="en-US" w:eastAsia="zh-CN"/>
              </w:rPr>
            </w:pPr>
            <w:r>
              <w:rPr>
                <w:rFonts w:hint="eastAsia"/>
                <w:sz w:val="30"/>
                <w:szCs w:val="30"/>
                <w:vertAlign w:val="baseline"/>
                <w:lang w:val="en-US" w:eastAsia="zh-CN"/>
              </w:rPr>
              <w:t>人数</w:t>
            </w:r>
          </w:p>
        </w:tc>
        <w:tc>
          <w:tcPr>
            <w:tcW w:w="1800" w:type="dxa"/>
          </w:tcPr>
          <w:p w14:paraId="5317A74F">
            <w:pPr>
              <w:ind w:firstLine="600" w:firstLineChars="200"/>
              <w:rPr>
                <w:rFonts w:hint="default"/>
                <w:sz w:val="30"/>
                <w:szCs w:val="30"/>
                <w:vertAlign w:val="baseline"/>
                <w:lang w:val="en-US" w:eastAsia="zh-CN"/>
              </w:rPr>
            </w:pPr>
            <w:r>
              <w:rPr>
                <w:rFonts w:hint="eastAsia"/>
                <w:sz w:val="30"/>
                <w:szCs w:val="30"/>
                <w:vertAlign w:val="baseline"/>
                <w:lang w:val="en-US" w:eastAsia="zh-CN"/>
              </w:rPr>
              <w:t>备注</w:t>
            </w:r>
          </w:p>
        </w:tc>
      </w:tr>
      <w:tr w14:paraId="1349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65" w:type="dxa"/>
            <w:vAlign w:val="top"/>
          </w:tcPr>
          <w:p w14:paraId="08EBFE73">
            <w:pPr>
              <w:jc w:val="center"/>
              <w:rPr>
                <w:rFonts w:hint="default"/>
                <w:sz w:val="30"/>
                <w:szCs w:val="30"/>
                <w:vertAlign w:val="baseline"/>
                <w:lang w:val="en-US" w:eastAsia="zh-CN"/>
              </w:rPr>
            </w:pPr>
            <w:r>
              <w:rPr>
                <w:rFonts w:hint="eastAsia"/>
                <w:sz w:val="30"/>
                <w:szCs w:val="30"/>
                <w:vertAlign w:val="baseline"/>
                <w:lang w:val="en-US" w:eastAsia="zh-CN"/>
              </w:rPr>
              <w:t>坡头镇</w:t>
            </w:r>
          </w:p>
        </w:tc>
        <w:tc>
          <w:tcPr>
            <w:tcW w:w="2325" w:type="dxa"/>
            <w:vAlign w:val="top"/>
          </w:tcPr>
          <w:p w14:paraId="16414404">
            <w:pPr>
              <w:jc w:val="center"/>
              <w:rPr>
                <w:rFonts w:hint="default"/>
                <w:sz w:val="30"/>
                <w:szCs w:val="30"/>
                <w:vertAlign w:val="baseline"/>
                <w:lang w:val="en-US" w:eastAsia="zh-CN"/>
              </w:rPr>
            </w:pPr>
            <w:r>
              <w:rPr>
                <w:rFonts w:hint="eastAsia"/>
                <w:sz w:val="30"/>
                <w:szCs w:val="30"/>
                <w:vertAlign w:val="baseline"/>
                <w:lang w:val="en-US" w:eastAsia="zh-CN"/>
              </w:rPr>
              <w:t>22</w:t>
            </w:r>
          </w:p>
        </w:tc>
        <w:tc>
          <w:tcPr>
            <w:tcW w:w="1800" w:type="dxa"/>
          </w:tcPr>
          <w:p w14:paraId="5C255EEF">
            <w:pPr>
              <w:rPr>
                <w:rFonts w:hint="default"/>
                <w:sz w:val="30"/>
                <w:szCs w:val="30"/>
                <w:vertAlign w:val="baseline"/>
                <w:lang w:val="en-US" w:eastAsia="zh-CN"/>
              </w:rPr>
            </w:pPr>
          </w:p>
        </w:tc>
      </w:tr>
      <w:tr w14:paraId="746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14E2CA1C">
            <w:pPr>
              <w:jc w:val="center"/>
              <w:rPr>
                <w:rFonts w:hint="default"/>
                <w:sz w:val="30"/>
                <w:szCs w:val="30"/>
                <w:vertAlign w:val="baseline"/>
                <w:lang w:val="en-US" w:eastAsia="zh-CN"/>
              </w:rPr>
            </w:pPr>
            <w:r>
              <w:rPr>
                <w:rFonts w:hint="eastAsia"/>
                <w:sz w:val="30"/>
                <w:szCs w:val="30"/>
                <w:vertAlign w:val="baseline"/>
                <w:lang w:val="en-US" w:eastAsia="zh-CN"/>
              </w:rPr>
              <w:t>官渡镇</w:t>
            </w:r>
          </w:p>
        </w:tc>
        <w:tc>
          <w:tcPr>
            <w:tcW w:w="2325" w:type="dxa"/>
            <w:vAlign w:val="top"/>
          </w:tcPr>
          <w:p w14:paraId="708ED8F0">
            <w:pPr>
              <w:jc w:val="center"/>
              <w:rPr>
                <w:rFonts w:hint="default"/>
                <w:sz w:val="30"/>
                <w:szCs w:val="30"/>
                <w:vertAlign w:val="baseline"/>
                <w:lang w:val="en-US" w:eastAsia="zh-CN"/>
              </w:rPr>
            </w:pPr>
            <w:r>
              <w:rPr>
                <w:rFonts w:hint="eastAsia"/>
                <w:sz w:val="30"/>
                <w:szCs w:val="30"/>
                <w:vertAlign w:val="baseline"/>
                <w:lang w:val="en-US" w:eastAsia="zh-CN"/>
              </w:rPr>
              <w:t>22</w:t>
            </w:r>
          </w:p>
        </w:tc>
        <w:tc>
          <w:tcPr>
            <w:tcW w:w="1800" w:type="dxa"/>
          </w:tcPr>
          <w:p w14:paraId="6A6D4376">
            <w:pPr>
              <w:rPr>
                <w:rFonts w:hint="default"/>
                <w:sz w:val="30"/>
                <w:szCs w:val="30"/>
                <w:vertAlign w:val="baseline"/>
                <w:lang w:val="en-US" w:eastAsia="zh-CN"/>
              </w:rPr>
            </w:pPr>
          </w:p>
        </w:tc>
      </w:tr>
      <w:tr w14:paraId="7144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385A3711">
            <w:pPr>
              <w:jc w:val="center"/>
              <w:rPr>
                <w:rFonts w:hint="default"/>
                <w:sz w:val="30"/>
                <w:szCs w:val="30"/>
                <w:vertAlign w:val="baseline"/>
                <w:lang w:val="en-US" w:eastAsia="zh-CN"/>
              </w:rPr>
            </w:pPr>
            <w:r>
              <w:rPr>
                <w:rFonts w:hint="eastAsia"/>
                <w:sz w:val="30"/>
                <w:szCs w:val="30"/>
                <w:vertAlign w:val="baseline"/>
                <w:lang w:val="en-US" w:eastAsia="zh-CN"/>
              </w:rPr>
              <w:t>龙头镇</w:t>
            </w:r>
          </w:p>
        </w:tc>
        <w:tc>
          <w:tcPr>
            <w:tcW w:w="2325" w:type="dxa"/>
            <w:vAlign w:val="top"/>
          </w:tcPr>
          <w:p w14:paraId="75D7D7C7">
            <w:pPr>
              <w:jc w:val="center"/>
              <w:rPr>
                <w:rFonts w:hint="default"/>
                <w:sz w:val="30"/>
                <w:szCs w:val="30"/>
                <w:vertAlign w:val="baseline"/>
                <w:lang w:val="en-US" w:eastAsia="zh-CN"/>
              </w:rPr>
            </w:pPr>
            <w:r>
              <w:rPr>
                <w:rFonts w:hint="eastAsia"/>
                <w:sz w:val="30"/>
                <w:szCs w:val="30"/>
                <w:vertAlign w:val="baseline"/>
                <w:lang w:val="en-US" w:eastAsia="zh-CN"/>
              </w:rPr>
              <w:t>22</w:t>
            </w:r>
          </w:p>
        </w:tc>
        <w:tc>
          <w:tcPr>
            <w:tcW w:w="1800" w:type="dxa"/>
          </w:tcPr>
          <w:p w14:paraId="2376179F">
            <w:pPr>
              <w:rPr>
                <w:rFonts w:hint="default"/>
                <w:sz w:val="30"/>
                <w:szCs w:val="30"/>
                <w:vertAlign w:val="baseline"/>
                <w:lang w:val="en-US" w:eastAsia="zh-CN"/>
              </w:rPr>
            </w:pPr>
          </w:p>
        </w:tc>
      </w:tr>
      <w:tr w14:paraId="63E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6071236B">
            <w:pPr>
              <w:jc w:val="center"/>
              <w:rPr>
                <w:rFonts w:hint="default"/>
                <w:sz w:val="30"/>
                <w:szCs w:val="30"/>
                <w:vertAlign w:val="baseline"/>
                <w:lang w:val="en-US" w:eastAsia="zh-CN"/>
              </w:rPr>
            </w:pPr>
            <w:r>
              <w:rPr>
                <w:rFonts w:hint="eastAsia"/>
                <w:sz w:val="30"/>
                <w:szCs w:val="30"/>
                <w:vertAlign w:val="baseline"/>
                <w:lang w:val="en-US" w:eastAsia="zh-CN"/>
              </w:rPr>
              <w:t>南三镇</w:t>
            </w:r>
          </w:p>
        </w:tc>
        <w:tc>
          <w:tcPr>
            <w:tcW w:w="2325" w:type="dxa"/>
            <w:vAlign w:val="top"/>
          </w:tcPr>
          <w:p w14:paraId="530AE4E5">
            <w:pPr>
              <w:jc w:val="center"/>
              <w:rPr>
                <w:rFonts w:hint="default"/>
                <w:sz w:val="30"/>
                <w:szCs w:val="30"/>
                <w:vertAlign w:val="baseline"/>
                <w:lang w:val="en-US" w:eastAsia="zh-CN"/>
              </w:rPr>
            </w:pPr>
            <w:r>
              <w:rPr>
                <w:rFonts w:hint="eastAsia"/>
                <w:sz w:val="30"/>
                <w:szCs w:val="30"/>
                <w:vertAlign w:val="baseline"/>
                <w:lang w:val="en-US" w:eastAsia="zh-CN"/>
              </w:rPr>
              <w:t>22</w:t>
            </w:r>
          </w:p>
        </w:tc>
        <w:tc>
          <w:tcPr>
            <w:tcW w:w="1800" w:type="dxa"/>
          </w:tcPr>
          <w:p w14:paraId="5289834B">
            <w:pPr>
              <w:rPr>
                <w:rFonts w:hint="default"/>
                <w:sz w:val="30"/>
                <w:szCs w:val="30"/>
                <w:vertAlign w:val="baseline"/>
                <w:lang w:val="en-US" w:eastAsia="zh-CN"/>
              </w:rPr>
            </w:pPr>
          </w:p>
        </w:tc>
      </w:tr>
      <w:tr w14:paraId="15AF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558D2D98">
            <w:pPr>
              <w:jc w:val="center"/>
              <w:rPr>
                <w:rFonts w:hint="default"/>
                <w:sz w:val="30"/>
                <w:szCs w:val="30"/>
                <w:vertAlign w:val="baseline"/>
                <w:lang w:val="en-US" w:eastAsia="zh-CN"/>
              </w:rPr>
            </w:pPr>
            <w:r>
              <w:rPr>
                <w:rFonts w:hint="eastAsia"/>
                <w:sz w:val="30"/>
                <w:szCs w:val="30"/>
                <w:vertAlign w:val="baseline"/>
                <w:lang w:val="en-US" w:eastAsia="zh-CN"/>
              </w:rPr>
              <w:t>乾塘镇</w:t>
            </w:r>
          </w:p>
        </w:tc>
        <w:tc>
          <w:tcPr>
            <w:tcW w:w="2325" w:type="dxa"/>
            <w:vAlign w:val="top"/>
          </w:tcPr>
          <w:p w14:paraId="279388D7">
            <w:pPr>
              <w:jc w:val="center"/>
              <w:rPr>
                <w:rFonts w:hint="default"/>
                <w:sz w:val="30"/>
                <w:szCs w:val="30"/>
                <w:vertAlign w:val="baseline"/>
                <w:lang w:val="en-US" w:eastAsia="zh-CN"/>
              </w:rPr>
            </w:pPr>
            <w:r>
              <w:rPr>
                <w:rFonts w:hint="eastAsia"/>
                <w:sz w:val="30"/>
                <w:szCs w:val="30"/>
                <w:vertAlign w:val="baseline"/>
                <w:lang w:val="en-US" w:eastAsia="zh-CN"/>
              </w:rPr>
              <w:t>12</w:t>
            </w:r>
          </w:p>
        </w:tc>
        <w:tc>
          <w:tcPr>
            <w:tcW w:w="1800" w:type="dxa"/>
          </w:tcPr>
          <w:p w14:paraId="5CF9A203">
            <w:pPr>
              <w:rPr>
                <w:rFonts w:hint="default"/>
                <w:sz w:val="30"/>
                <w:szCs w:val="30"/>
                <w:vertAlign w:val="baseline"/>
                <w:lang w:val="en-US" w:eastAsia="zh-CN"/>
              </w:rPr>
            </w:pPr>
          </w:p>
        </w:tc>
      </w:tr>
      <w:tr w14:paraId="446A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29FA90DB">
            <w:pPr>
              <w:jc w:val="center"/>
              <w:rPr>
                <w:rFonts w:hint="default"/>
                <w:sz w:val="30"/>
                <w:szCs w:val="30"/>
                <w:vertAlign w:val="baseline"/>
                <w:lang w:val="en-US" w:eastAsia="zh-CN"/>
              </w:rPr>
            </w:pPr>
            <w:r>
              <w:rPr>
                <w:rFonts w:hint="eastAsia"/>
                <w:sz w:val="30"/>
                <w:szCs w:val="30"/>
                <w:vertAlign w:val="baseline"/>
                <w:lang w:val="en-US" w:eastAsia="zh-CN"/>
              </w:rPr>
              <w:t>南调街道</w:t>
            </w:r>
          </w:p>
        </w:tc>
        <w:tc>
          <w:tcPr>
            <w:tcW w:w="2325" w:type="dxa"/>
            <w:vAlign w:val="top"/>
          </w:tcPr>
          <w:p w14:paraId="34C9E550">
            <w:pPr>
              <w:jc w:val="center"/>
              <w:rPr>
                <w:rFonts w:hint="default"/>
                <w:sz w:val="30"/>
                <w:szCs w:val="30"/>
                <w:vertAlign w:val="baseline"/>
                <w:lang w:val="en-US" w:eastAsia="zh-CN"/>
              </w:rPr>
            </w:pPr>
            <w:r>
              <w:rPr>
                <w:rFonts w:hint="eastAsia"/>
                <w:sz w:val="30"/>
                <w:szCs w:val="30"/>
                <w:vertAlign w:val="baseline"/>
                <w:lang w:val="en-US" w:eastAsia="zh-CN"/>
              </w:rPr>
              <w:t>5</w:t>
            </w:r>
          </w:p>
        </w:tc>
        <w:tc>
          <w:tcPr>
            <w:tcW w:w="1800" w:type="dxa"/>
          </w:tcPr>
          <w:p w14:paraId="367E5DA5">
            <w:pPr>
              <w:rPr>
                <w:rFonts w:hint="default"/>
                <w:sz w:val="30"/>
                <w:szCs w:val="30"/>
                <w:vertAlign w:val="baseline"/>
                <w:lang w:val="en-US" w:eastAsia="zh-CN"/>
              </w:rPr>
            </w:pPr>
          </w:p>
        </w:tc>
      </w:tr>
      <w:tr w14:paraId="2B4F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6FEA5ACD">
            <w:pPr>
              <w:jc w:val="center"/>
              <w:rPr>
                <w:rFonts w:hint="default"/>
                <w:sz w:val="30"/>
                <w:szCs w:val="30"/>
                <w:vertAlign w:val="baseline"/>
                <w:lang w:val="en-US" w:eastAsia="zh-CN"/>
              </w:rPr>
            </w:pPr>
            <w:r>
              <w:rPr>
                <w:rFonts w:hint="eastAsia"/>
                <w:sz w:val="30"/>
                <w:szCs w:val="30"/>
                <w:vertAlign w:val="baseline"/>
                <w:lang w:val="en-US" w:eastAsia="zh-CN"/>
              </w:rPr>
              <w:t>麻斜街道</w:t>
            </w:r>
          </w:p>
        </w:tc>
        <w:tc>
          <w:tcPr>
            <w:tcW w:w="2325" w:type="dxa"/>
            <w:vAlign w:val="top"/>
          </w:tcPr>
          <w:p w14:paraId="542E8D27">
            <w:pPr>
              <w:jc w:val="center"/>
              <w:rPr>
                <w:rFonts w:hint="default"/>
                <w:sz w:val="30"/>
                <w:szCs w:val="30"/>
                <w:vertAlign w:val="baseline"/>
                <w:lang w:val="en-US" w:eastAsia="zh-CN"/>
              </w:rPr>
            </w:pPr>
            <w:r>
              <w:rPr>
                <w:rFonts w:hint="eastAsia"/>
                <w:sz w:val="30"/>
                <w:szCs w:val="30"/>
                <w:vertAlign w:val="baseline"/>
                <w:lang w:val="en-US" w:eastAsia="zh-CN"/>
              </w:rPr>
              <w:t>5</w:t>
            </w:r>
          </w:p>
        </w:tc>
        <w:tc>
          <w:tcPr>
            <w:tcW w:w="1800" w:type="dxa"/>
          </w:tcPr>
          <w:p w14:paraId="1424FCEF">
            <w:pPr>
              <w:rPr>
                <w:rFonts w:hint="default"/>
                <w:sz w:val="30"/>
                <w:szCs w:val="30"/>
                <w:vertAlign w:val="baseline"/>
                <w:lang w:val="en-US" w:eastAsia="zh-CN"/>
              </w:rPr>
            </w:pPr>
          </w:p>
        </w:tc>
      </w:tr>
      <w:tr w14:paraId="2EF7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top"/>
          </w:tcPr>
          <w:p w14:paraId="7E1A43A6">
            <w:pPr>
              <w:jc w:val="center"/>
              <w:rPr>
                <w:rFonts w:hint="eastAsia"/>
                <w:sz w:val="30"/>
                <w:szCs w:val="30"/>
                <w:vertAlign w:val="baseline"/>
                <w:lang w:val="en-US" w:eastAsia="zh-CN"/>
              </w:rPr>
            </w:pPr>
            <w:r>
              <w:rPr>
                <w:rFonts w:hint="eastAsia"/>
                <w:sz w:val="30"/>
                <w:szCs w:val="30"/>
                <w:vertAlign w:val="baseline"/>
                <w:lang w:val="en-US" w:eastAsia="zh-CN"/>
              </w:rPr>
              <w:t>合计</w:t>
            </w:r>
          </w:p>
        </w:tc>
        <w:tc>
          <w:tcPr>
            <w:tcW w:w="2325" w:type="dxa"/>
            <w:vAlign w:val="top"/>
          </w:tcPr>
          <w:p w14:paraId="38AB9121">
            <w:pPr>
              <w:jc w:val="center"/>
              <w:rPr>
                <w:rFonts w:hint="default"/>
                <w:sz w:val="30"/>
                <w:szCs w:val="30"/>
                <w:vertAlign w:val="baseline"/>
                <w:lang w:val="en-US" w:eastAsia="zh-CN"/>
              </w:rPr>
            </w:pPr>
            <w:r>
              <w:rPr>
                <w:rFonts w:hint="eastAsia"/>
                <w:sz w:val="30"/>
                <w:szCs w:val="30"/>
                <w:vertAlign w:val="baseline"/>
                <w:lang w:val="en-US" w:eastAsia="zh-CN"/>
              </w:rPr>
              <w:t>110</w:t>
            </w:r>
          </w:p>
        </w:tc>
        <w:tc>
          <w:tcPr>
            <w:tcW w:w="1800" w:type="dxa"/>
          </w:tcPr>
          <w:p w14:paraId="5181951B">
            <w:pPr>
              <w:rPr>
                <w:rFonts w:hint="default"/>
                <w:sz w:val="30"/>
                <w:szCs w:val="30"/>
                <w:vertAlign w:val="baseline"/>
                <w:lang w:val="en-US" w:eastAsia="zh-CN"/>
              </w:rPr>
            </w:pPr>
          </w:p>
        </w:tc>
      </w:tr>
    </w:tbl>
    <w:p w14:paraId="3B713000">
      <w:pPr>
        <w:rPr>
          <w:rFonts w:hint="default" w:ascii="Arial" w:hAnsi="Arial" w:eastAsia="宋体" w:cs="Arial"/>
          <w:sz w:val="21"/>
          <w:szCs w:val="21"/>
          <w:lang w:val="en-US" w:eastAsia="zh-CN"/>
        </w:rPr>
        <w:sectPr>
          <w:pgSz w:w="16840" w:h="11900"/>
          <w:pgMar w:top="400" w:right="1792" w:bottom="400" w:left="1199" w:header="0" w:footer="0" w:gutter="0"/>
          <w:cols w:space="720" w:num="1"/>
        </w:sectPr>
      </w:pPr>
    </w:p>
    <w:p w14:paraId="408D7270">
      <w:pPr>
        <w:widowControl/>
        <w:kinsoku w:val="0"/>
        <w:autoSpaceDE w:val="0"/>
        <w:autoSpaceDN w:val="0"/>
        <w:adjustRightInd w:val="0"/>
        <w:snapToGrid w:val="0"/>
        <w:spacing w:before="185" w:line="1065" w:lineRule="exact"/>
        <w:ind w:left="329" w:firstLine="0" w:firstLineChars="0"/>
        <w:jc w:val="left"/>
        <w:textAlignment w:val="baseline"/>
        <w:rPr>
          <w:rFonts w:ascii="微软雅黑" w:hAnsi="微软雅黑" w:eastAsia="微软雅黑" w:cs="微软雅黑"/>
          <w:snapToGrid w:val="0"/>
          <w:color w:val="000000"/>
          <w:kern w:val="0"/>
          <w:sz w:val="43"/>
          <w:szCs w:val="43"/>
          <w:lang w:eastAsia="en-US"/>
        </w:rPr>
      </w:pPr>
      <w:r>
        <w:rPr>
          <w:rFonts w:ascii="黑体" w:hAnsi="黑体" w:eastAsia="黑体" w:cs="黑体"/>
          <w:snapToGrid w:val="0"/>
          <w:color w:val="000000"/>
          <w:spacing w:val="1"/>
          <w:kern w:val="0"/>
          <w:position w:val="49"/>
          <w:sz w:val="31"/>
          <w:szCs w:val="31"/>
          <w:lang w:eastAsia="en-US"/>
        </w:rPr>
        <w:t>附件</w:t>
      </w:r>
      <w:r>
        <w:rPr>
          <w:rFonts w:ascii="黑体" w:hAnsi="黑体" w:eastAsia="黑体" w:cs="黑体"/>
          <w:snapToGrid w:val="0"/>
          <w:color w:val="000000"/>
          <w:spacing w:val="-49"/>
          <w:kern w:val="0"/>
          <w:position w:val="49"/>
          <w:sz w:val="31"/>
          <w:szCs w:val="31"/>
          <w:lang w:eastAsia="en-US"/>
        </w:rPr>
        <w:t xml:space="preserve"> </w:t>
      </w:r>
      <w:r>
        <w:rPr>
          <w:rFonts w:hint="eastAsia" w:ascii="黑体" w:hAnsi="黑体" w:eastAsia="黑体" w:cs="黑体"/>
          <w:snapToGrid w:val="0"/>
          <w:color w:val="000000"/>
          <w:spacing w:val="-49"/>
          <w:kern w:val="0"/>
          <w:position w:val="49"/>
          <w:sz w:val="31"/>
          <w:szCs w:val="31"/>
          <w:lang w:val="en-US" w:eastAsia="zh-CN"/>
        </w:rPr>
        <w:t>6</w:t>
      </w:r>
      <w:r>
        <w:rPr>
          <w:rFonts w:ascii="黑体" w:hAnsi="黑体" w:eastAsia="黑体" w:cs="黑体"/>
          <w:snapToGrid w:val="0"/>
          <w:color w:val="000000"/>
          <w:spacing w:val="27"/>
          <w:kern w:val="0"/>
          <w:position w:val="49"/>
          <w:sz w:val="31"/>
          <w:szCs w:val="31"/>
          <w:lang w:eastAsia="en-US"/>
        </w:rPr>
        <w:t xml:space="preserve">   </w:t>
      </w:r>
      <w:r>
        <w:rPr>
          <w:rFonts w:ascii="微软雅黑" w:hAnsi="微软雅黑" w:eastAsia="微软雅黑" w:cs="微软雅黑"/>
          <w:snapToGrid w:val="0"/>
          <w:color w:val="030303"/>
          <w:spacing w:val="1"/>
          <w:kern w:val="0"/>
          <w:position w:val="-5"/>
          <w:sz w:val="43"/>
          <w:szCs w:val="43"/>
          <w:lang w:eastAsia="en-US"/>
        </w:rPr>
        <w:t>高素质农民培育项目验收意见表</w:t>
      </w:r>
    </w:p>
    <w:p w14:paraId="3AA4B29F">
      <w:pPr>
        <w:widowControl/>
        <w:kinsoku w:val="0"/>
        <w:autoSpaceDE w:val="0"/>
        <w:autoSpaceDN w:val="0"/>
        <w:adjustRightInd w:val="0"/>
        <w:snapToGrid w:val="0"/>
        <w:spacing w:before="13" w:line="240" w:lineRule="auto"/>
        <w:ind w:firstLine="0" w:firstLineChars="0"/>
        <w:jc w:val="left"/>
        <w:textAlignment w:val="baseline"/>
        <w:rPr>
          <w:rFonts w:ascii="Arial" w:hAnsi="Arial" w:eastAsia="Arial" w:cs="Arial"/>
          <w:snapToGrid w:val="0"/>
          <w:color w:val="000000"/>
          <w:kern w:val="0"/>
          <w:sz w:val="21"/>
          <w:szCs w:val="21"/>
          <w:lang w:eastAsia="en-US"/>
        </w:rPr>
      </w:pPr>
    </w:p>
    <w:p w14:paraId="2C2ED717">
      <w:pPr>
        <w:widowControl/>
        <w:kinsoku w:val="0"/>
        <w:autoSpaceDE w:val="0"/>
        <w:autoSpaceDN w:val="0"/>
        <w:adjustRightInd w:val="0"/>
        <w:snapToGrid w:val="0"/>
        <w:spacing w:before="12" w:line="240" w:lineRule="auto"/>
        <w:ind w:firstLine="0" w:firstLineChars="0"/>
        <w:jc w:val="left"/>
        <w:textAlignment w:val="baseline"/>
        <w:rPr>
          <w:rFonts w:ascii="Arial" w:hAnsi="Arial" w:eastAsia="Arial" w:cs="Arial"/>
          <w:snapToGrid w:val="0"/>
          <w:color w:val="000000"/>
          <w:kern w:val="0"/>
          <w:sz w:val="21"/>
          <w:szCs w:val="21"/>
          <w:lang w:eastAsia="en-US"/>
        </w:rPr>
      </w:pPr>
    </w:p>
    <w:tbl>
      <w:tblPr>
        <w:tblStyle w:val="31"/>
        <w:tblW w:w="94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4"/>
        <w:gridCol w:w="2837"/>
        <w:gridCol w:w="4807"/>
      </w:tblGrid>
      <w:tr w14:paraId="4E414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854" w:type="dxa"/>
            <w:vAlign w:val="top"/>
          </w:tcPr>
          <w:p w14:paraId="57CE2912">
            <w:pPr>
              <w:kinsoku w:val="0"/>
              <w:autoSpaceDE w:val="0"/>
              <w:autoSpaceDN w:val="0"/>
              <w:adjustRightInd w:val="0"/>
              <w:snapToGrid w:val="0"/>
              <w:spacing w:before="185" w:line="218" w:lineRule="auto"/>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5"/>
                <w:kern w:val="0"/>
                <w:sz w:val="30"/>
                <w:szCs w:val="30"/>
                <w:lang w:val="en-US" w:eastAsia="en-US" w:bidi="ar-SA"/>
              </w:rPr>
              <w:t>机构名称</w:t>
            </w:r>
          </w:p>
        </w:tc>
        <w:tc>
          <w:tcPr>
            <w:tcW w:w="7644" w:type="dxa"/>
            <w:gridSpan w:val="2"/>
            <w:vAlign w:val="top"/>
          </w:tcPr>
          <w:p w14:paraId="5B02FA8C">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25E3B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854" w:type="dxa"/>
            <w:vAlign w:val="top"/>
          </w:tcPr>
          <w:p w14:paraId="6DF0B790">
            <w:pPr>
              <w:kinsoku w:val="0"/>
              <w:autoSpaceDE w:val="0"/>
              <w:autoSpaceDN w:val="0"/>
              <w:adjustRightInd w:val="0"/>
              <w:snapToGrid w:val="0"/>
              <w:spacing w:before="180" w:line="219" w:lineRule="auto"/>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验收班次</w:t>
            </w:r>
          </w:p>
        </w:tc>
        <w:tc>
          <w:tcPr>
            <w:tcW w:w="7644" w:type="dxa"/>
            <w:gridSpan w:val="2"/>
            <w:vAlign w:val="top"/>
          </w:tcPr>
          <w:p w14:paraId="1DE67665">
            <w:pPr>
              <w:kinsoku w:val="0"/>
              <w:autoSpaceDE w:val="0"/>
              <w:autoSpaceDN w:val="0"/>
              <w:adjustRightInd w:val="0"/>
              <w:snapToGrid w:val="0"/>
              <w:spacing w:before="144" w:line="220" w:lineRule="auto"/>
              <w:ind w:left="1601"/>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10"/>
                <w:kern w:val="0"/>
                <w:sz w:val="30"/>
                <w:szCs w:val="30"/>
                <w:lang w:val="en-US" w:eastAsia="en-US" w:bidi="ar-SA"/>
              </w:rPr>
              <w:t>专业</w:t>
            </w:r>
            <w:r>
              <w:rPr>
                <w:rFonts w:ascii="新宋体" w:hAnsi="新宋体" w:eastAsia="新宋体" w:cs="新宋体"/>
                <w:snapToGrid w:val="0"/>
                <w:color w:val="000000"/>
                <w:spacing w:val="16"/>
                <w:kern w:val="0"/>
                <w:sz w:val="30"/>
                <w:szCs w:val="30"/>
                <w:lang w:val="en-US" w:eastAsia="en-US" w:bidi="ar-SA"/>
              </w:rPr>
              <w:t xml:space="preserve">        </w:t>
            </w:r>
            <w:r>
              <w:rPr>
                <w:rFonts w:ascii="新宋体" w:hAnsi="新宋体" w:eastAsia="新宋体" w:cs="新宋体"/>
                <w:snapToGrid w:val="0"/>
                <w:color w:val="000000"/>
                <w:spacing w:val="-10"/>
                <w:kern w:val="0"/>
                <w:sz w:val="30"/>
                <w:szCs w:val="30"/>
                <w:lang w:val="en-US" w:eastAsia="en-US" w:bidi="ar-SA"/>
              </w:rPr>
              <w:t>期</w:t>
            </w:r>
            <w:r>
              <w:rPr>
                <w:rFonts w:ascii="新宋体" w:hAnsi="新宋体" w:eastAsia="新宋体" w:cs="新宋体"/>
                <w:snapToGrid w:val="0"/>
                <w:color w:val="000000"/>
                <w:spacing w:val="16"/>
                <w:kern w:val="0"/>
                <w:sz w:val="30"/>
                <w:szCs w:val="30"/>
                <w:lang w:val="en-US" w:eastAsia="en-US" w:bidi="ar-SA"/>
              </w:rPr>
              <w:t xml:space="preserve">         </w:t>
            </w:r>
            <w:r>
              <w:rPr>
                <w:rFonts w:ascii="新宋体" w:hAnsi="新宋体" w:eastAsia="新宋体" w:cs="新宋体"/>
                <w:snapToGrid w:val="0"/>
                <w:color w:val="000000"/>
                <w:spacing w:val="-10"/>
                <w:kern w:val="0"/>
                <w:sz w:val="30"/>
                <w:szCs w:val="30"/>
                <w:lang w:val="en-US" w:eastAsia="en-US" w:bidi="ar-SA"/>
              </w:rPr>
              <w:t>班</w:t>
            </w:r>
          </w:p>
        </w:tc>
      </w:tr>
      <w:tr w14:paraId="6F12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854" w:type="dxa"/>
            <w:vAlign w:val="top"/>
          </w:tcPr>
          <w:p w14:paraId="56D66DB4">
            <w:pPr>
              <w:kinsoku w:val="0"/>
              <w:autoSpaceDE w:val="0"/>
              <w:autoSpaceDN w:val="0"/>
              <w:adjustRightInd w:val="0"/>
              <w:snapToGrid w:val="0"/>
              <w:spacing w:before="181" w:line="219" w:lineRule="auto"/>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9"/>
                <w:kern w:val="0"/>
                <w:sz w:val="30"/>
                <w:szCs w:val="30"/>
                <w:lang w:val="en-US" w:eastAsia="en-US" w:bidi="ar-SA"/>
              </w:rPr>
              <w:t>办班地点</w:t>
            </w:r>
          </w:p>
        </w:tc>
        <w:tc>
          <w:tcPr>
            <w:tcW w:w="7644" w:type="dxa"/>
            <w:gridSpan w:val="2"/>
            <w:vAlign w:val="top"/>
          </w:tcPr>
          <w:p w14:paraId="40FEF472">
            <w:pPr>
              <w:widowControl/>
              <w:kinsoku w:val="0"/>
              <w:autoSpaceDE w:val="0"/>
              <w:autoSpaceDN w:val="0"/>
              <w:adjustRightInd w:val="0"/>
              <w:snapToGrid w:val="0"/>
              <w:spacing w:line="240" w:lineRule="auto"/>
              <w:ind w:firstLine="0" w:firstLineChars="0"/>
              <w:jc w:val="left"/>
              <w:textAlignment w:val="baseline"/>
              <w:rPr>
                <w:rFonts w:ascii="Arial" w:hAnsi="Arial" w:eastAsia="Arial" w:cs="Arial"/>
                <w:snapToGrid w:val="0"/>
                <w:color w:val="000000"/>
                <w:kern w:val="0"/>
                <w:sz w:val="21"/>
                <w:szCs w:val="21"/>
                <w:lang w:eastAsia="en-US"/>
              </w:rPr>
            </w:pPr>
          </w:p>
        </w:tc>
      </w:tr>
      <w:tr w14:paraId="05474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854" w:type="dxa"/>
            <w:vAlign w:val="top"/>
          </w:tcPr>
          <w:p w14:paraId="63586002">
            <w:pPr>
              <w:kinsoku w:val="0"/>
              <w:autoSpaceDE w:val="0"/>
              <w:autoSpaceDN w:val="0"/>
              <w:adjustRightInd w:val="0"/>
              <w:snapToGrid w:val="0"/>
              <w:spacing w:before="181" w:line="219" w:lineRule="auto"/>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验收重点</w:t>
            </w:r>
          </w:p>
        </w:tc>
        <w:tc>
          <w:tcPr>
            <w:tcW w:w="7644" w:type="dxa"/>
            <w:gridSpan w:val="2"/>
            <w:vAlign w:val="top"/>
          </w:tcPr>
          <w:p w14:paraId="7471437E">
            <w:pPr>
              <w:kinsoku w:val="0"/>
              <w:autoSpaceDE w:val="0"/>
              <w:autoSpaceDN w:val="0"/>
              <w:adjustRightInd w:val="0"/>
              <w:snapToGrid w:val="0"/>
              <w:spacing w:before="181" w:line="219" w:lineRule="auto"/>
              <w:jc w:val="righ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11"/>
                <w:kern w:val="0"/>
                <w:sz w:val="30"/>
                <w:szCs w:val="30"/>
                <w:lang w:val="en-US" w:eastAsia="en-US" w:bidi="ar-SA"/>
              </w:rPr>
              <w:t>详见《广东省高素质农民培育项目验收原则、程序、标准》</w:t>
            </w:r>
          </w:p>
        </w:tc>
      </w:tr>
      <w:tr w14:paraId="2B59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854" w:type="dxa"/>
            <w:vAlign w:val="top"/>
          </w:tcPr>
          <w:p w14:paraId="65FD3DF4">
            <w:pPr>
              <w:kinsoku w:val="0"/>
              <w:autoSpaceDE w:val="0"/>
              <w:autoSpaceDN w:val="0"/>
              <w:adjustRightInd w:val="0"/>
              <w:snapToGrid w:val="0"/>
              <w:spacing w:before="182" w:line="219" w:lineRule="auto"/>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验收结论</w:t>
            </w:r>
          </w:p>
        </w:tc>
        <w:tc>
          <w:tcPr>
            <w:tcW w:w="7644" w:type="dxa"/>
            <w:gridSpan w:val="2"/>
            <w:vAlign w:val="top"/>
          </w:tcPr>
          <w:p w14:paraId="19A4AAD8">
            <w:pPr>
              <w:kinsoku w:val="0"/>
              <w:autoSpaceDE w:val="0"/>
              <w:autoSpaceDN w:val="0"/>
              <w:adjustRightInd w:val="0"/>
              <w:snapToGrid w:val="0"/>
              <w:spacing w:before="181" w:line="222" w:lineRule="auto"/>
              <w:ind w:left="592"/>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16"/>
                <w:kern w:val="0"/>
                <w:sz w:val="30"/>
                <w:szCs w:val="30"/>
                <w:lang w:val="en-US" w:eastAsia="en-US" w:bidi="ar-SA"/>
              </w:rPr>
              <w:t>□通过</w:t>
            </w:r>
            <w:r>
              <w:rPr>
                <w:rFonts w:ascii="新宋体" w:hAnsi="新宋体" w:eastAsia="新宋体" w:cs="新宋体"/>
                <w:snapToGrid w:val="0"/>
                <w:color w:val="000000"/>
                <w:spacing w:val="1"/>
                <w:kern w:val="0"/>
                <w:sz w:val="30"/>
                <w:szCs w:val="30"/>
                <w:lang w:val="en-US" w:eastAsia="en-US" w:bidi="ar-SA"/>
              </w:rPr>
              <w:t xml:space="preserve">           </w:t>
            </w:r>
            <w:r>
              <w:rPr>
                <w:rFonts w:ascii="新宋体" w:hAnsi="新宋体" w:eastAsia="新宋体" w:cs="新宋体"/>
                <w:snapToGrid w:val="0"/>
                <w:color w:val="000000"/>
                <w:spacing w:val="-16"/>
                <w:kern w:val="0"/>
                <w:sz w:val="30"/>
                <w:szCs w:val="30"/>
                <w:lang w:val="en-US" w:eastAsia="en-US" w:bidi="ar-SA"/>
              </w:rPr>
              <w:t>□不通过</w:t>
            </w:r>
          </w:p>
        </w:tc>
      </w:tr>
      <w:tr w14:paraId="181F4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trPr>
        <w:tc>
          <w:tcPr>
            <w:tcW w:w="1854" w:type="dxa"/>
            <w:vAlign w:val="top"/>
          </w:tcPr>
          <w:p w14:paraId="5ACA7694">
            <w:pPr>
              <w:widowControl/>
              <w:kinsoku w:val="0"/>
              <w:autoSpaceDE w:val="0"/>
              <w:autoSpaceDN w:val="0"/>
              <w:adjustRightInd w:val="0"/>
              <w:snapToGrid w:val="0"/>
              <w:spacing w:line="289" w:lineRule="auto"/>
              <w:ind w:firstLine="0" w:firstLineChars="0"/>
              <w:jc w:val="left"/>
              <w:textAlignment w:val="baseline"/>
              <w:rPr>
                <w:rFonts w:ascii="Arial" w:hAnsi="Arial" w:eastAsia="Arial" w:cs="Arial"/>
                <w:snapToGrid w:val="0"/>
                <w:color w:val="000000"/>
                <w:kern w:val="0"/>
                <w:sz w:val="21"/>
                <w:szCs w:val="21"/>
                <w:lang w:eastAsia="en-US"/>
              </w:rPr>
            </w:pPr>
          </w:p>
          <w:p w14:paraId="0099C2EF">
            <w:pPr>
              <w:widowControl/>
              <w:kinsoku w:val="0"/>
              <w:autoSpaceDE w:val="0"/>
              <w:autoSpaceDN w:val="0"/>
              <w:adjustRightInd w:val="0"/>
              <w:snapToGrid w:val="0"/>
              <w:spacing w:line="289" w:lineRule="auto"/>
              <w:ind w:firstLine="0" w:firstLineChars="0"/>
              <w:jc w:val="left"/>
              <w:textAlignment w:val="baseline"/>
              <w:rPr>
                <w:rFonts w:ascii="Arial" w:hAnsi="Arial" w:eastAsia="Arial" w:cs="Arial"/>
                <w:snapToGrid w:val="0"/>
                <w:color w:val="000000"/>
                <w:kern w:val="0"/>
                <w:sz w:val="21"/>
                <w:szCs w:val="21"/>
                <w:lang w:eastAsia="en-US"/>
              </w:rPr>
            </w:pPr>
          </w:p>
          <w:p w14:paraId="4422C844">
            <w:pPr>
              <w:widowControl/>
              <w:kinsoku w:val="0"/>
              <w:autoSpaceDE w:val="0"/>
              <w:autoSpaceDN w:val="0"/>
              <w:adjustRightInd w:val="0"/>
              <w:snapToGrid w:val="0"/>
              <w:spacing w:line="289" w:lineRule="auto"/>
              <w:ind w:firstLine="0" w:firstLineChars="0"/>
              <w:jc w:val="left"/>
              <w:textAlignment w:val="baseline"/>
              <w:rPr>
                <w:rFonts w:ascii="Arial" w:hAnsi="Arial" w:eastAsia="Arial" w:cs="Arial"/>
                <w:snapToGrid w:val="0"/>
                <w:color w:val="000000"/>
                <w:kern w:val="0"/>
                <w:sz w:val="21"/>
                <w:szCs w:val="21"/>
                <w:lang w:eastAsia="en-US"/>
              </w:rPr>
            </w:pPr>
          </w:p>
          <w:p w14:paraId="6A8ED6C7">
            <w:pPr>
              <w:widowControl/>
              <w:kinsoku w:val="0"/>
              <w:autoSpaceDE w:val="0"/>
              <w:autoSpaceDN w:val="0"/>
              <w:adjustRightInd w:val="0"/>
              <w:snapToGrid w:val="0"/>
              <w:spacing w:line="290" w:lineRule="auto"/>
              <w:ind w:firstLine="0" w:firstLineChars="0"/>
              <w:jc w:val="left"/>
              <w:textAlignment w:val="baseline"/>
              <w:rPr>
                <w:rFonts w:ascii="Arial" w:hAnsi="Arial" w:eastAsia="Arial" w:cs="Arial"/>
                <w:snapToGrid w:val="0"/>
                <w:color w:val="000000"/>
                <w:kern w:val="0"/>
                <w:sz w:val="21"/>
                <w:szCs w:val="21"/>
                <w:lang w:eastAsia="en-US"/>
              </w:rPr>
            </w:pPr>
          </w:p>
          <w:p w14:paraId="6A6F46CA">
            <w:pPr>
              <w:kinsoku w:val="0"/>
              <w:autoSpaceDE w:val="0"/>
              <w:autoSpaceDN w:val="0"/>
              <w:adjustRightInd w:val="0"/>
              <w:snapToGrid w:val="0"/>
              <w:spacing w:before="97" w:line="219" w:lineRule="auto"/>
              <w:ind w:left="0" w:leftChars="0" w:firstLine="284" w:firstLineChars="100"/>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验收意见</w:t>
            </w:r>
          </w:p>
        </w:tc>
        <w:tc>
          <w:tcPr>
            <w:tcW w:w="7644" w:type="dxa"/>
            <w:gridSpan w:val="2"/>
            <w:vAlign w:val="top"/>
          </w:tcPr>
          <w:p w14:paraId="1937C2BD">
            <w:pPr>
              <w:widowControl/>
              <w:kinsoku w:val="0"/>
              <w:autoSpaceDE w:val="0"/>
              <w:autoSpaceDN w:val="0"/>
              <w:adjustRightInd w:val="0"/>
              <w:snapToGrid w:val="0"/>
              <w:spacing w:line="289" w:lineRule="auto"/>
              <w:ind w:firstLine="0" w:firstLineChars="0"/>
              <w:jc w:val="left"/>
              <w:textAlignment w:val="baseline"/>
              <w:rPr>
                <w:rFonts w:ascii="Arial" w:hAnsi="Arial" w:eastAsia="Arial" w:cs="Arial"/>
                <w:snapToGrid w:val="0"/>
                <w:color w:val="000000"/>
                <w:kern w:val="0"/>
                <w:sz w:val="21"/>
                <w:szCs w:val="21"/>
                <w:lang w:eastAsia="en-US"/>
              </w:rPr>
            </w:pPr>
          </w:p>
          <w:p w14:paraId="5682E970">
            <w:pPr>
              <w:kinsoku w:val="0"/>
              <w:autoSpaceDE w:val="0"/>
              <w:autoSpaceDN w:val="0"/>
              <w:adjustRightInd w:val="0"/>
              <w:snapToGrid w:val="0"/>
              <w:spacing w:before="98" w:line="870" w:lineRule="exact"/>
              <w:ind w:left="124"/>
              <w:jc w:val="left"/>
              <w:textAlignment w:val="baseline"/>
              <w:rPr>
                <w:rFonts w:ascii="新宋体" w:hAnsi="新宋体" w:eastAsia="新宋体" w:cs="新宋体"/>
                <w:snapToGrid w:val="0"/>
                <w:color w:val="000000"/>
                <w:spacing w:val="-8"/>
                <w:kern w:val="0"/>
                <w:position w:val="44"/>
                <w:sz w:val="30"/>
                <w:szCs w:val="30"/>
                <w:lang w:val="en-US" w:eastAsia="en-US" w:bidi="ar-SA"/>
              </w:rPr>
            </w:pPr>
          </w:p>
          <w:p w14:paraId="064EE391">
            <w:pPr>
              <w:kinsoku w:val="0"/>
              <w:autoSpaceDE w:val="0"/>
              <w:autoSpaceDN w:val="0"/>
              <w:adjustRightInd w:val="0"/>
              <w:snapToGrid w:val="0"/>
              <w:spacing w:before="98" w:line="870" w:lineRule="exact"/>
              <w:ind w:left="124"/>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8"/>
                <w:kern w:val="0"/>
                <w:position w:val="44"/>
                <w:sz w:val="30"/>
                <w:szCs w:val="30"/>
                <w:lang w:val="en-US" w:eastAsia="en-US" w:bidi="ar-SA"/>
              </w:rPr>
              <w:t>专家组组长（签字</w:t>
            </w:r>
            <w:r>
              <w:rPr>
                <w:rFonts w:ascii="新宋体" w:hAnsi="新宋体" w:eastAsia="新宋体" w:cs="新宋体"/>
                <w:snapToGrid w:val="0"/>
                <w:color w:val="000000"/>
                <w:spacing w:val="-73"/>
                <w:kern w:val="0"/>
                <w:position w:val="44"/>
                <w:sz w:val="30"/>
                <w:szCs w:val="30"/>
                <w:lang w:val="en-US" w:eastAsia="en-US" w:bidi="ar-SA"/>
              </w:rPr>
              <w:t>）：</w:t>
            </w:r>
          </w:p>
          <w:p w14:paraId="2C2C08C5">
            <w:pPr>
              <w:kinsoku w:val="0"/>
              <w:autoSpaceDE w:val="0"/>
              <w:autoSpaceDN w:val="0"/>
              <w:adjustRightInd w:val="0"/>
              <w:snapToGrid w:val="0"/>
              <w:spacing w:before="1" w:line="218" w:lineRule="auto"/>
              <w:ind w:left="124"/>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8"/>
                <w:kern w:val="0"/>
                <w:sz w:val="30"/>
                <w:szCs w:val="30"/>
                <w:lang w:val="en-US" w:eastAsia="en-US" w:bidi="ar-SA"/>
              </w:rPr>
              <w:t>专家组成员（签字</w:t>
            </w:r>
            <w:r>
              <w:rPr>
                <w:rFonts w:ascii="新宋体" w:hAnsi="新宋体" w:eastAsia="新宋体" w:cs="新宋体"/>
                <w:snapToGrid w:val="0"/>
                <w:color w:val="000000"/>
                <w:spacing w:val="-75"/>
                <w:kern w:val="0"/>
                <w:sz w:val="30"/>
                <w:szCs w:val="30"/>
                <w:lang w:val="en-US" w:eastAsia="en-US" w:bidi="ar-SA"/>
              </w:rPr>
              <w:t>）：</w:t>
            </w:r>
          </w:p>
        </w:tc>
      </w:tr>
      <w:tr w14:paraId="3C70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6" w:hRule="atLeast"/>
        </w:trPr>
        <w:tc>
          <w:tcPr>
            <w:tcW w:w="4691" w:type="dxa"/>
            <w:gridSpan w:val="2"/>
            <w:vAlign w:val="top"/>
          </w:tcPr>
          <w:p w14:paraId="300B4FB8">
            <w:pPr>
              <w:widowControl/>
              <w:kinsoku w:val="0"/>
              <w:autoSpaceDE w:val="0"/>
              <w:autoSpaceDN w:val="0"/>
              <w:adjustRightInd w:val="0"/>
              <w:snapToGrid w:val="0"/>
              <w:spacing w:line="264" w:lineRule="auto"/>
              <w:ind w:firstLine="0" w:firstLineChars="0"/>
              <w:jc w:val="left"/>
              <w:textAlignment w:val="baseline"/>
              <w:rPr>
                <w:rFonts w:ascii="Arial" w:hAnsi="Arial" w:eastAsia="Arial" w:cs="Arial"/>
                <w:snapToGrid w:val="0"/>
                <w:color w:val="000000"/>
                <w:kern w:val="0"/>
                <w:sz w:val="21"/>
                <w:szCs w:val="21"/>
                <w:lang w:eastAsia="en-US"/>
              </w:rPr>
            </w:pPr>
          </w:p>
          <w:p w14:paraId="6F06796C">
            <w:pPr>
              <w:widowControl/>
              <w:kinsoku w:val="0"/>
              <w:autoSpaceDE w:val="0"/>
              <w:autoSpaceDN w:val="0"/>
              <w:adjustRightInd w:val="0"/>
              <w:snapToGrid w:val="0"/>
              <w:spacing w:line="265" w:lineRule="auto"/>
              <w:ind w:firstLine="0" w:firstLineChars="0"/>
              <w:jc w:val="left"/>
              <w:textAlignment w:val="baseline"/>
              <w:rPr>
                <w:rFonts w:ascii="Arial" w:hAnsi="Arial" w:eastAsia="Arial" w:cs="Arial"/>
                <w:snapToGrid w:val="0"/>
                <w:color w:val="000000"/>
                <w:kern w:val="0"/>
                <w:sz w:val="21"/>
                <w:szCs w:val="21"/>
                <w:lang w:eastAsia="en-US"/>
              </w:rPr>
            </w:pPr>
          </w:p>
          <w:p w14:paraId="654C9915">
            <w:pPr>
              <w:widowControl/>
              <w:kinsoku w:val="0"/>
              <w:autoSpaceDE w:val="0"/>
              <w:autoSpaceDN w:val="0"/>
              <w:adjustRightInd w:val="0"/>
              <w:snapToGrid w:val="0"/>
              <w:spacing w:line="265" w:lineRule="auto"/>
              <w:ind w:firstLine="0" w:firstLineChars="0"/>
              <w:jc w:val="left"/>
              <w:textAlignment w:val="baseline"/>
              <w:rPr>
                <w:rFonts w:ascii="Arial" w:hAnsi="Arial" w:eastAsia="Arial" w:cs="Arial"/>
                <w:snapToGrid w:val="0"/>
                <w:color w:val="000000"/>
                <w:kern w:val="0"/>
                <w:sz w:val="21"/>
                <w:szCs w:val="21"/>
                <w:lang w:eastAsia="en-US"/>
              </w:rPr>
            </w:pPr>
          </w:p>
          <w:p w14:paraId="74804734">
            <w:pPr>
              <w:widowControl/>
              <w:kinsoku w:val="0"/>
              <w:autoSpaceDE w:val="0"/>
              <w:autoSpaceDN w:val="0"/>
              <w:adjustRightInd w:val="0"/>
              <w:snapToGrid w:val="0"/>
              <w:spacing w:line="265" w:lineRule="auto"/>
              <w:ind w:firstLine="0" w:firstLineChars="0"/>
              <w:jc w:val="left"/>
              <w:textAlignment w:val="baseline"/>
              <w:rPr>
                <w:rFonts w:ascii="Arial" w:hAnsi="Arial" w:eastAsia="Arial" w:cs="Arial"/>
                <w:snapToGrid w:val="0"/>
                <w:color w:val="000000"/>
                <w:kern w:val="0"/>
                <w:sz w:val="21"/>
                <w:szCs w:val="21"/>
                <w:lang w:eastAsia="en-US"/>
              </w:rPr>
            </w:pPr>
          </w:p>
          <w:p w14:paraId="0C996BD6">
            <w:pPr>
              <w:widowControl/>
              <w:kinsoku w:val="0"/>
              <w:autoSpaceDE w:val="0"/>
              <w:autoSpaceDN w:val="0"/>
              <w:adjustRightInd w:val="0"/>
              <w:snapToGrid w:val="0"/>
              <w:spacing w:line="265" w:lineRule="auto"/>
              <w:ind w:firstLine="0" w:firstLineChars="0"/>
              <w:jc w:val="left"/>
              <w:textAlignment w:val="baseline"/>
              <w:rPr>
                <w:rFonts w:ascii="Arial" w:hAnsi="Arial" w:eastAsia="Arial" w:cs="Arial"/>
                <w:snapToGrid w:val="0"/>
                <w:color w:val="000000"/>
                <w:kern w:val="0"/>
                <w:sz w:val="21"/>
                <w:szCs w:val="21"/>
                <w:lang w:eastAsia="en-US"/>
              </w:rPr>
            </w:pPr>
          </w:p>
          <w:p w14:paraId="2112E3F8">
            <w:pPr>
              <w:kinsoku w:val="0"/>
              <w:autoSpaceDE w:val="0"/>
              <w:autoSpaceDN w:val="0"/>
              <w:adjustRightInd w:val="0"/>
              <w:snapToGrid w:val="0"/>
              <w:spacing w:before="98" w:line="511" w:lineRule="exact"/>
              <w:ind w:left="123"/>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position w:val="15"/>
                <w:sz w:val="30"/>
                <w:szCs w:val="30"/>
                <w:lang w:val="en-US" w:eastAsia="en-US" w:bidi="ar-SA"/>
              </w:rPr>
              <w:t>培育机构代表签字</w:t>
            </w:r>
          </w:p>
          <w:p w14:paraId="2B3976E5">
            <w:pPr>
              <w:kinsoku w:val="0"/>
              <w:autoSpaceDE w:val="0"/>
              <w:autoSpaceDN w:val="0"/>
              <w:adjustRightInd w:val="0"/>
              <w:snapToGrid w:val="0"/>
              <w:spacing w:line="218" w:lineRule="auto"/>
              <w:ind w:left="123"/>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培育机构（盖章）</w:t>
            </w:r>
          </w:p>
          <w:p w14:paraId="5F3A2B6A">
            <w:pPr>
              <w:kinsoku w:val="0"/>
              <w:autoSpaceDE w:val="0"/>
              <w:autoSpaceDN w:val="0"/>
              <w:adjustRightInd w:val="0"/>
              <w:snapToGrid w:val="0"/>
              <w:spacing w:before="192" w:line="219" w:lineRule="auto"/>
              <w:ind w:left="2187"/>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13"/>
                <w:kern w:val="0"/>
                <w:sz w:val="30"/>
                <w:szCs w:val="30"/>
                <w:lang w:val="en-US" w:eastAsia="en-US" w:bidi="ar-SA"/>
              </w:rPr>
              <w:t>年</w:t>
            </w:r>
            <w:r>
              <w:rPr>
                <w:rFonts w:ascii="新宋体" w:hAnsi="新宋体" w:eastAsia="新宋体" w:cs="新宋体"/>
                <w:snapToGrid w:val="0"/>
                <w:color w:val="000000"/>
                <w:spacing w:val="40"/>
                <w:kern w:val="0"/>
                <w:sz w:val="30"/>
                <w:szCs w:val="30"/>
                <w:lang w:val="en-US" w:eastAsia="en-US" w:bidi="ar-SA"/>
              </w:rPr>
              <w:t xml:space="preserve">  </w:t>
            </w:r>
            <w:r>
              <w:rPr>
                <w:rFonts w:ascii="新宋体" w:hAnsi="新宋体" w:eastAsia="新宋体" w:cs="新宋体"/>
                <w:snapToGrid w:val="0"/>
                <w:color w:val="000000"/>
                <w:spacing w:val="-13"/>
                <w:kern w:val="0"/>
                <w:sz w:val="30"/>
                <w:szCs w:val="30"/>
                <w:lang w:val="en-US" w:eastAsia="en-US" w:bidi="ar-SA"/>
              </w:rPr>
              <w:t>月</w:t>
            </w:r>
            <w:r>
              <w:rPr>
                <w:rFonts w:ascii="新宋体" w:hAnsi="新宋体" w:eastAsia="新宋体" w:cs="新宋体"/>
                <w:snapToGrid w:val="0"/>
                <w:color w:val="000000"/>
                <w:spacing w:val="61"/>
                <w:kern w:val="0"/>
                <w:sz w:val="30"/>
                <w:szCs w:val="30"/>
                <w:lang w:val="en-US" w:eastAsia="en-US" w:bidi="ar-SA"/>
              </w:rPr>
              <w:t xml:space="preserve">  </w:t>
            </w:r>
            <w:r>
              <w:rPr>
                <w:rFonts w:ascii="新宋体" w:hAnsi="新宋体" w:eastAsia="新宋体" w:cs="新宋体"/>
                <w:snapToGrid w:val="0"/>
                <w:color w:val="000000"/>
                <w:spacing w:val="-13"/>
                <w:kern w:val="0"/>
                <w:sz w:val="30"/>
                <w:szCs w:val="30"/>
                <w:lang w:val="en-US" w:eastAsia="en-US" w:bidi="ar-SA"/>
              </w:rPr>
              <w:t>日</w:t>
            </w:r>
          </w:p>
        </w:tc>
        <w:tc>
          <w:tcPr>
            <w:tcW w:w="4807" w:type="dxa"/>
            <w:vAlign w:val="top"/>
          </w:tcPr>
          <w:p w14:paraId="432436F9">
            <w:pPr>
              <w:widowControl/>
              <w:kinsoku w:val="0"/>
              <w:autoSpaceDE w:val="0"/>
              <w:autoSpaceDN w:val="0"/>
              <w:adjustRightInd w:val="0"/>
              <w:snapToGrid w:val="0"/>
              <w:spacing w:line="256" w:lineRule="auto"/>
              <w:ind w:firstLine="0" w:firstLineChars="0"/>
              <w:jc w:val="left"/>
              <w:textAlignment w:val="baseline"/>
              <w:rPr>
                <w:rFonts w:ascii="Arial" w:hAnsi="Arial" w:eastAsia="Arial" w:cs="Arial"/>
                <w:snapToGrid w:val="0"/>
                <w:color w:val="000000"/>
                <w:kern w:val="0"/>
                <w:sz w:val="21"/>
                <w:szCs w:val="21"/>
                <w:lang w:eastAsia="en-US"/>
              </w:rPr>
            </w:pPr>
          </w:p>
          <w:p w14:paraId="23DDCBC2">
            <w:pPr>
              <w:widowControl/>
              <w:kinsoku w:val="0"/>
              <w:autoSpaceDE w:val="0"/>
              <w:autoSpaceDN w:val="0"/>
              <w:adjustRightInd w:val="0"/>
              <w:snapToGrid w:val="0"/>
              <w:spacing w:line="257" w:lineRule="auto"/>
              <w:ind w:firstLine="0" w:firstLineChars="0"/>
              <w:jc w:val="left"/>
              <w:textAlignment w:val="baseline"/>
              <w:rPr>
                <w:rFonts w:ascii="Arial" w:hAnsi="Arial" w:eastAsia="Arial" w:cs="Arial"/>
                <w:snapToGrid w:val="0"/>
                <w:color w:val="000000"/>
                <w:kern w:val="0"/>
                <w:sz w:val="21"/>
                <w:szCs w:val="21"/>
                <w:lang w:eastAsia="en-US"/>
              </w:rPr>
            </w:pPr>
          </w:p>
          <w:p w14:paraId="3E7253FF">
            <w:pPr>
              <w:widowControl/>
              <w:kinsoku w:val="0"/>
              <w:autoSpaceDE w:val="0"/>
              <w:autoSpaceDN w:val="0"/>
              <w:adjustRightInd w:val="0"/>
              <w:snapToGrid w:val="0"/>
              <w:spacing w:line="257" w:lineRule="auto"/>
              <w:ind w:firstLine="0" w:firstLineChars="0"/>
              <w:jc w:val="left"/>
              <w:textAlignment w:val="baseline"/>
              <w:rPr>
                <w:rFonts w:ascii="Arial" w:hAnsi="Arial" w:eastAsia="Arial" w:cs="Arial"/>
                <w:snapToGrid w:val="0"/>
                <w:color w:val="000000"/>
                <w:kern w:val="0"/>
                <w:sz w:val="21"/>
                <w:szCs w:val="21"/>
                <w:lang w:eastAsia="en-US"/>
              </w:rPr>
            </w:pPr>
          </w:p>
          <w:p w14:paraId="6B7604A2">
            <w:pPr>
              <w:widowControl/>
              <w:kinsoku w:val="0"/>
              <w:autoSpaceDE w:val="0"/>
              <w:autoSpaceDN w:val="0"/>
              <w:adjustRightInd w:val="0"/>
              <w:snapToGrid w:val="0"/>
              <w:spacing w:line="257" w:lineRule="auto"/>
              <w:ind w:firstLine="0" w:firstLineChars="0"/>
              <w:jc w:val="left"/>
              <w:textAlignment w:val="baseline"/>
              <w:rPr>
                <w:rFonts w:ascii="Arial" w:hAnsi="Arial" w:eastAsia="Arial" w:cs="Arial"/>
                <w:snapToGrid w:val="0"/>
                <w:color w:val="000000"/>
                <w:kern w:val="0"/>
                <w:sz w:val="21"/>
                <w:szCs w:val="21"/>
                <w:lang w:eastAsia="en-US"/>
              </w:rPr>
            </w:pPr>
          </w:p>
          <w:p w14:paraId="53D24B1E">
            <w:pPr>
              <w:widowControl/>
              <w:kinsoku w:val="0"/>
              <w:autoSpaceDE w:val="0"/>
              <w:autoSpaceDN w:val="0"/>
              <w:adjustRightInd w:val="0"/>
              <w:snapToGrid w:val="0"/>
              <w:spacing w:line="257" w:lineRule="auto"/>
              <w:ind w:firstLine="0" w:firstLineChars="0"/>
              <w:jc w:val="left"/>
              <w:textAlignment w:val="baseline"/>
              <w:rPr>
                <w:rFonts w:ascii="Arial" w:hAnsi="Arial" w:eastAsia="Arial" w:cs="Arial"/>
                <w:snapToGrid w:val="0"/>
                <w:color w:val="000000"/>
                <w:kern w:val="0"/>
                <w:sz w:val="21"/>
                <w:szCs w:val="21"/>
                <w:lang w:eastAsia="en-US"/>
              </w:rPr>
            </w:pPr>
          </w:p>
          <w:p w14:paraId="54DD7F43">
            <w:pPr>
              <w:kinsoku w:val="0"/>
              <w:autoSpaceDE w:val="0"/>
              <w:autoSpaceDN w:val="0"/>
              <w:adjustRightInd w:val="0"/>
              <w:snapToGrid w:val="0"/>
              <w:spacing w:before="97" w:line="218" w:lineRule="auto"/>
              <w:ind w:left="121"/>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6"/>
                <w:kern w:val="0"/>
                <w:sz w:val="30"/>
                <w:szCs w:val="30"/>
                <w:lang w:val="en-US" w:eastAsia="en-US" w:bidi="ar-SA"/>
              </w:rPr>
              <w:t>组织验收单位（盖章）</w:t>
            </w:r>
          </w:p>
          <w:p w14:paraId="21BF13DF">
            <w:pPr>
              <w:widowControl/>
              <w:kinsoku w:val="0"/>
              <w:autoSpaceDE w:val="0"/>
              <w:autoSpaceDN w:val="0"/>
              <w:adjustRightInd w:val="0"/>
              <w:snapToGrid w:val="0"/>
              <w:spacing w:line="271" w:lineRule="auto"/>
              <w:ind w:firstLine="0" w:firstLineChars="0"/>
              <w:jc w:val="left"/>
              <w:textAlignment w:val="baseline"/>
              <w:rPr>
                <w:rFonts w:ascii="Arial" w:hAnsi="Arial" w:eastAsia="Arial" w:cs="Arial"/>
                <w:snapToGrid w:val="0"/>
                <w:color w:val="000000"/>
                <w:kern w:val="0"/>
                <w:sz w:val="21"/>
                <w:szCs w:val="21"/>
                <w:lang w:eastAsia="en-US"/>
              </w:rPr>
            </w:pPr>
          </w:p>
          <w:p w14:paraId="09077F29">
            <w:pPr>
              <w:widowControl/>
              <w:kinsoku w:val="0"/>
              <w:autoSpaceDE w:val="0"/>
              <w:autoSpaceDN w:val="0"/>
              <w:adjustRightInd w:val="0"/>
              <w:snapToGrid w:val="0"/>
              <w:spacing w:line="271" w:lineRule="auto"/>
              <w:ind w:firstLine="0" w:firstLineChars="0"/>
              <w:jc w:val="left"/>
              <w:textAlignment w:val="baseline"/>
              <w:rPr>
                <w:rFonts w:ascii="Arial" w:hAnsi="Arial" w:eastAsia="Arial" w:cs="Arial"/>
                <w:snapToGrid w:val="0"/>
                <w:color w:val="000000"/>
                <w:kern w:val="0"/>
                <w:sz w:val="21"/>
                <w:szCs w:val="21"/>
                <w:lang w:eastAsia="en-US"/>
              </w:rPr>
            </w:pPr>
          </w:p>
          <w:p w14:paraId="3310B3A6">
            <w:pPr>
              <w:kinsoku w:val="0"/>
              <w:autoSpaceDE w:val="0"/>
              <w:autoSpaceDN w:val="0"/>
              <w:adjustRightInd w:val="0"/>
              <w:snapToGrid w:val="0"/>
              <w:spacing w:before="98" w:line="219" w:lineRule="auto"/>
              <w:ind w:firstLine="1890" w:firstLineChars="700"/>
              <w:jc w:val="left"/>
              <w:textAlignment w:val="baseline"/>
              <w:rPr>
                <w:rFonts w:ascii="新宋体" w:hAnsi="新宋体" w:eastAsia="新宋体" w:cs="新宋体"/>
                <w:snapToGrid w:val="0"/>
                <w:color w:val="000000"/>
                <w:kern w:val="0"/>
                <w:sz w:val="30"/>
                <w:szCs w:val="30"/>
                <w:lang w:val="en-US" w:eastAsia="en-US" w:bidi="ar-SA"/>
              </w:rPr>
            </w:pPr>
            <w:r>
              <w:rPr>
                <w:rFonts w:ascii="新宋体" w:hAnsi="新宋体" w:eastAsia="新宋体" w:cs="新宋体"/>
                <w:snapToGrid w:val="0"/>
                <w:color w:val="000000"/>
                <w:spacing w:val="-13"/>
                <w:kern w:val="0"/>
                <w:sz w:val="30"/>
                <w:szCs w:val="30"/>
                <w:lang w:val="en-US" w:eastAsia="en-US" w:bidi="ar-SA"/>
              </w:rPr>
              <w:t>年</w:t>
            </w:r>
            <w:r>
              <w:rPr>
                <w:rFonts w:ascii="新宋体" w:hAnsi="新宋体" w:eastAsia="新宋体" w:cs="新宋体"/>
                <w:snapToGrid w:val="0"/>
                <w:color w:val="000000"/>
                <w:spacing w:val="40"/>
                <w:kern w:val="0"/>
                <w:sz w:val="30"/>
                <w:szCs w:val="30"/>
                <w:lang w:val="en-US" w:eastAsia="en-US" w:bidi="ar-SA"/>
              </w:rPr>
              <w:t xml:space="preserve">  </w:t>
            </w:r>
            <w:r>
              <w:rPr>
                <w:rFonts w:ascii="新宋体" w:hAnsi="新宋体" w:eastAsia="新宋体" w:cs="新宋体"/>
                <w:snapToGrid w:val="0"/>
                <w:color w:val="000000"/>
                <w:spacing w:val="-13"/>
                <w:kern w:val="0"/>
                <w:sz w:val="30"/>
                <w:szCs w:val="30"/>
                <w:lang w:val="en-US" w:eastAsia="en-US" w:bidi="ar-SA"/>
              </w:rPr>
              <w:t>月</w:t>
            </w:r>
            <w:r>
              <w:rPr>
                <w:rFonts w:ascii="新宋体" w:hAnsi="新宋体" w:eastAsia="新宋体" w:cs="新宋体"/>
                <w:snapToGrid w:val="0"/>
                <w:color w:val="000000"/>
                <w:spacing w:val="61"/>
                <w:kern w:val="0"/>
                <w:sz w:val="30"/>
                <w:szCs w:val="30"/>
                <w:lang w:val="en-US" w:eastAsia="en-US" w:bidi="ar-SA"/>
              </w:rPr>
              <w:t xml:space="preserve">  </w:t>
            </w:r>
            <w:r>
              <w:rPr>
                <w:rFonts w:ascii="新宋体" w:hAnsi="新宋体" w:eastAsia="新宋体" w:cs="新宋体"/>
                <w:snapToGrid w:val="0"/>
                <w:color w:val="000000"/>
                <w:spacing w:val="-13"/>
                <w:kern w:val="0"/>
                <w:sz w:val="30"/>
                <w:szCs w:val="30"/>
                <w:lang w:val="en-US" w:eastAsia="en-US" w:bidi="ar-SA"/>
              </w:rPr>
              <w:t>日</w:t>
            </w:r>
          </w:p>
        </w:tc>
      </w:tr>
    </w:tbl>
    <w:p w14:paraId="13FA4146">
      <w:pPr>
        <w:kinsoku w:val="0"/>
        <w:autoSpaceDE w:val="0"/>
        <w:autoSpaceDN w:val="0"/>
        <w:adjustRightInd w:val="0"/>
        <w:snapToGrid w:val="0"/>
        <w:spacing w:before="178" w:line="219" w:lineRule="auto"/>
        <w:ind w:left="310"/>
        <w:jc w:val="left"/>
        <w:textAlignment w:val="baseline"/>
        <w:rPr>
          <w:rFonts w:hint="default" w:ascii="Arial" w:hAnsi="Arial" w:eastAsia="Arial" w:cs="Arial"/>
          <w:snapToGrid w:val="0"/>
          <w:color w:val="000000"/>
          <w:kern w:val="0"/>
          <w:sz w:val="21"/>
          <w:szCs w:val="21"/>
          <w:lang w:val="en-US" w:eastAsia="zh-CN"/>
        </w:rPr>
      </w:pPr>
      <w:r>
        <w:rPr>
          <w:rFonts w:ascii="新宋体" w:hAnsi="新宋体" w:eastAsia="新宋体" w:cs="新宋体"/>
          <w:snapToGrid w:val="0"/>
          <w:color w:val="000000"/>
          <w:spacing w:val="-9"/>
          <w:kern w:val="0"/>
          <w:sz w:val="24"/>
          <w:szCs w:val="24"/>
          <w:lang w:val="en-US" w:eastAsia="en-US" w:bidi="ar-SA"/>
        </w:rPr>
        <w:t>注：“验收意见”一栏根据专家组意见调整</w:t>
      </w:r>
      <w:r>
        <w:rPr>
          <w:rFonts w:ascii="新宋体" w:hAnsi="新宋体" w:eastAsia="新宋体" w:cs="新宋体"/>
          <w:snapToGrid w:val="0"/>
          <w:color w:val="000000"/>
          <w:spacing w:val="-10"/>
          <w:kern w:val="0"/>
          <w:sz w:val="24"/>
          <w:szCs w:val="24"/>
          <w:lang w:val="en-US" w:eastAsia="en-US" w:bidi="ar-SA"/>
        </w:rPr>
        <w:t>长度，表格可双面打印。</w:t>
      </w:r>
    </w:p>
    <w:sectPr>
      <w:headerReference r:id="rId9" w:type="default"/>
      <w:footerReference r:id="rId10" w:type="default"/>
      <w:pgSz w:w="11906" w:h="16838"/>
      <w:pgMar w:top="2098" w:right="1531" w:bottom="1984" w:left="1531" w:header="851" w:footer="141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Noto Sans Multani">
    <w:altName w:val="Segoe Print"/>
    <w:panose1 w:val="020B05020405040202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C4B0">
    <w:pPr>
      <w:kinsoku w:val="0"/>
      <w:autoSpaceDE w:val="0"/>
      <w:autoSpaceDN w:val="0"/>
      <w:adjustRightInd w:val="0"/>
      <w:snapToGrid w:val="0"/>
      <w:spacing w:line="181" w:lineRule="auto"/>
      <w:jc w:val="left"/>
      <w:textAlignment w:val="baseline"/>
      <w:rPr>
        <w:rFonts w:ascii="新宋体" w:hAnsi="新宋体" w:eastAsia="新宋体" w:cs="新宋体"/>
        <w:snapToGrid w:val="0"/>
        <w:color w:val="000000"/>
        <w:kern w:val="0"/>
        <w:sz w:val="27"/>
        <w:szCs w:val="27"/>
        <w:lang w:val="en-US" w:eastAsia="en-US" w:bidi="ar-SA"/>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8CD5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F8CD59">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ascii="新宋体" w:hAnsi="新宋体" w:eastAsia="新宋体" w:cs="新宋体"/>
        <w:snapToGrid w:val="0"/>
        <w:color w:val="000000"/>
        <w:spacing w:val="-7"/>
        <w:kern w:val="0"/>
        <w:sz w:val="27"/>
        <w:szCs w:val="27"/>
        <w:lang w:val="en-US" w:eastAsia="en-US" w:bidi="ar-SA"/>
      </w:rPr>
      <w:t>—</w:t>
    </w:r>
    <w:r>
      <w:rPr>
        <w:rFonts w:ascii="新宋体" w:hAnsi="新宋体" w:eastAsia="新宋体" w:cs="新宋体"/>
        <w:snapToGrid w:val="0"/>
        <w:color w:val="000000"/>
        <w:spacing w:val="28"/>
        <w:kern w:val="0"/>
        <w:sz w:val="27"/>
        <w:szCs w:val="27"/>
        <w:lang w:val="en-US" w:eastAsia="en-US" w:bidi="ar-SA"/>
      </w:rPr>
      <w:t xml:space="preserve"> </w:t>
    </w:r>
    <w:r>
      <w:rPr>
        <w:rFonts w:ascii="新宋体" w:hAnsi="新宋体" w:eastAsia="新宋体" w:cs="新宋体"/>
        <w:snapToGrid w:val="0"/>
        <w:color w:val="000000"/>
        <w:spacing w:val="-7"/>
        <w:kern w:val="0"/>
        <w:sz w:val="27"/>
        <w:szCs w:val="27"/>
        <w:lang w:val="en-US" w:eastAsia="en-US" w:bidi="ar-SA"/>
      </w:rPr>
      <w:t>26</w:t>
    </w:r>
    <w:r>
      <w:rPr>
        <w:rFonts w:ascii="新宋体" w:hAnsi="新宋体" w:eastAsia="新宋体" w:cs="新宋体"/>
        <w:snapToGrid w:val="0"/>
        <w:color w:val="000000"/>
        <w:spacing w:val="25"/>
        <w:kern w:val="0"/>
        <w:sz w:val="27"/>
        <w:szCs w:val="27"/>
        <w:lang w:val="en-US" w:eastAsia="en-US" w:bidi="ar-SA"/>
      </w:rPr>
      <w:t xml:space="preserve"> </w:t>
    </w:r>
    <w:r>
      <w:rPr>
        <w:rFonts w:ascii="新宋体" w:hAnsi="新宋体" w:eastAsia="新宋体" w:cs="新宋体"/>
        <w:snapToGrid w:val="0"/>
        <w:color w:val="000000"/>
        <w:spacing w:val="-7"/>
        <w:kern w:val="0"/>
        <w:sz w:val="27"/>
        <w:szCs w:val="27"/>
        <w:lang w:val="en-US" w:eastAsia="en-US"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CF163">
    <w:pPr>
      <w:kinsoku w:val="0"/>
      <w:autoSpaceDE w:val="0"/>
      <w:autoSpaceDN w:val="0"/>
      <w:adjustRightInd w:val="0"/>
      <w:snapToGrid w:val="0"/>
      <w:spacing w:line="181" w:lineRule="auto"/>
      <w:ind w:left="54"/>
      <w:jc w:val="left"/>
      <w:textAlignment w:val="baseline"/>
      <w:rPr>
        <w:rFonts w:ascii="新宋体" w:hAnsi="新宋体" w:eastAsia="新宋体" w:cs="新宋体"/>
        <w:snapToGrid w:val="0"/>
        <w:color w:val="000000"/>
        <w:kern w:val="0"/>
        <w:sz w:val="27"/>
        <w:szCs w:val="27"/>
        <w:lang w:val="en-US" w:eastAsia="en-US" w:bidi="ar-SA"/>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920A5">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F920A5">
                    <w:pPr>
                      <w:pStyle w:val="5"/>
                    </w:pPr>
                    <w:r>
                      <w:fldChar w:fldCharType="begin"/>
                    </w:r>
                    <w:r>
                      <w:instrText xml:space="preserve"> PAGE  \* MERGEFORMAT </w:instrText>
                    </w:r>
                    <w:r>
                      <w:fldChar w:fldCharType="separate"/>
                    </w:r>
                    <w:r>
                      <w:t>17</w:t>
                    </w:r>
                    <w:r>
                      <w:fldChar w:fldCharType="end"/>
                    </w:r>
                  </w:p>
                </w:txbxContent>
              </v:textbox>
            </v:shape>
          </w:pict>
        </mc:Fallback>
      </mc:AlternateContent>
    </w:r>
    <w:r>
      <w:rPr>
        <w:rFonts w:ascii="新宋体" w:hAnsi="新宋体" w:eastAsia="新宋体" w:cs="新宋体"/>
        <w:snapToGrid w:val="0"/>
        <w:color w:val="000000"/>
        <w:spacing w:val="-7"/>
        <w:kern w:val="0"/>
        <w:sz w:val="27"/>
        <w:szCs w:val="27"/>
        <w:lang w:val="en-US" w:eastAsia="en-US" w:bidi="ar-SA"/>
      </w:rPr>
      <w:t>—</w:t>
    </w:r>
    <w:r>
      <w:rPr>
        <w:rFonts w:ascii="新宋体" w:hAnsi="新宋体" w:eastAsia="新宋体" w:cs="新宋体"/>
        <w:snapToGrid w:val="0"/>
        <w:color w:val="000000"/>
        <w:spacing w:val="28"/>
        <w:kern w:val="0"/>
        <w:sz w:val="27"/>
        <w:szCs w:val="27"/>
        <w:lang w:val="en-US" w:eastAsia="en-US" w:bidi="ar-SA"/>
      </w:rPr>
      <w:t xml:space="preserve"> </w:t>
    </w:r>
    <w:r>
      <w:rPr>
        <w:rFonts w:ascii="新宋体" w:hAnsi="新宋体" w:eastAsia="新宋体" w:cs="新宋体"/>
        <w:snapToGrid w:val="0"/>
        <w:color w:val="000000"/>
        <w:spacing w:val="-7"/>
        <w:kern w:val="0"/>
        <w:sz w:val="27"/>
        <w:szCs w:val="27"/>
        <w:lang w:val="en-US" w:eastAsia="en-US" w:bidi="ar-SA"/>
      </w:rPr>
      <w:t>28</w:t>
    </w:r>
    <w:r>
      <w:rPr>
        <w:rFonts w:ascii="新宋体" w:hAnsi="新宋体" w:eastAsia="新宋体" w:cs="新宋体"/>
        <w:snapToGrid w:val="0"/>
        <w:color w:val="000000"/>
        <w:spacing w:val="25"/>
        <w:kern w:val="0"/>
        <w:sz w:val="27"/>
        <w:szCs w:val="27"/>
        <w:lang w:val="en-US" w:eastAsia="en-US" w:bidi="ar-SA"/>
      </w:rPr>
      <w:t xml:space="preserve"> </w:t>
    </w:r>
    <w:r>
      <w:rPr>
        <w:rFonts w:ascii="新宋体" w:hAnsi="新宋体" w:eastAsia="新宋体" w:cs="新宋体"/>
        <w:snapToGrid w:val="0"/>
        <w:color w:val="000000"/>
        <w:spacing w:val="-7"/>
        <w:kern w:val="0"/>
        <w:sz w:val="27"/>
        <w:szCs w:val="27"/>
        <w:lang w:val="en-US" w:eastAsia="en-US"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B2B8">
    <w:pPr>
      <w:widowControl/>
      <w:kinsoku w:val="0"/>
      <w:autoSpaceDE w:val="0"/>
      <w:autoSpaceDN w:val="0"/>
      <w:adjustRightInd w:val="0"/>
      <w:snapToGrid w:val="0"/>
      <w:spacing w:line="14" w:lineRule="auto"/>
      <w:ind w:firstLine="0" w:firstLineChars="0"/>
      <w:jc w:val="left"/>
      <w:textAlignment w:val="baseline"/>
      <w:rPr>
        <w:rFonts w:ascii="Arial" w:hAnsi="Arial" w:eastAsia="Arial" w:cs="Arial"/>
        <w:snapToGrid w:val="0"/>
        <w:color w:val="000000"/>
        <w:kern w:val="0"/>
        <w:sz w:val="2"/>
        <w:szCs w:val="21"/>
        <w:lang w:eastAsia="en-US"/>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65034">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265034">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1258">
    <w:pPr>
      <w:pStyle w:val="29"/>
      <w:ind w:right="32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9FD68">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969FD68">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F30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DF8A">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ZjVkOGNmYjc2NDkzZTRlYmQyZmEzZGRkNGNkOGIifQ=="/>
  </w:docVars>
  <w:rsids>
    <w:rsidRoot w:val="00000000"/>
    <w:rsid w:val="00BE13EE"/>
    <w:rsid w:val="00C669C6"/>
    <w:rsid w:val="01794253"/>
    <w:rsid w:val="01875DDB"/>
    <w:rsid w:val="01B42948"/>
    <w:rsid w:val="01C91471"/>
    <w:rsid w:val="0277327E"/>
    <w:rsid w:val="03E84FE9"/>
    <w:rsid w:val="040767C4"/>
    <w:rsid w:val="04ED41A7"/>
    <w:rsid w:val="05453E53"/>
    <w:rsid w:val="05685F23"/>
    <w:rsid w:val="0588577F"/>
    <w:rsid w:val="06171C06"/>
    <w:rsid w:val="06D0679F"/>
    <w:rsid w:val="06E97571"/>
    <w:rsid w:val="075F2BAC"/>
    <w:rsid w:val="08114650"/>
    <w:rsid w:val="087D0726"/>
    <w:rsid w:val="09491BC8"/>
    <w:rsid w:val="09655C69"/>
    <w:rsid w:val="099F7A3A"/>
    <w:rsid w:val="09E57B43"/>
    <w:rsid w:val="0A6E4358"/>
    <w:rsid w:val="0B204BAA"/>
    <w:rsid w:val="0B5331D2"/>
    <w:rsid w:val="0B684935"/>
    <w:rsid w:val="0B917A10"/>
    <w:rsid w:val="0B995C03"/>
    <w:rsid w:val="0C4338A7"/>
    <w:rsid w:val="0C580AA0"/>
    <w:rsid w:val="0C9E08CB"/>
    <w:rsid w:val="0D4676DF"/>
    <w:rsid w:val="0D9854C7"/>
    <w:rsid w:val="0E413F6E"/>
    <w:rsid w:val="0F3D21CF"/>
    <w:rsid w:val="105337CE"/>
    <w:rsid w:val="1087349F"/>
    <w:rsid w:val="112E6273"/>
    <w:rsid w:val="117B3253"/>
    <w:rsid w:val="125B6C0C"/>
    <w:rsid w:val="12D44BF8"/>
    <w:rsid w:val="13FA68E0"/>
    <w:rsid w:val="141112E6"/>
    <w:rsid w:val="143D7544"/>
    <w:rsid w:val="15B351E1"/>
    <w:rsid w:val="15D65A74"/>
    <w:rsid w:val="177C4A0A"/>
    <w:rsid w:val="18475E6C"/>
    <w:rsid w:val="18720CCA"/>
    <w:rsid w:val="18DE0842"/>
    <w:rsid w:val="196408B3"/>
    <w:rsid w:val="1990114D"/>
    <w:rsid w:val="1BFF6E14"/>
    <w:rsid w:val="1C073948"/>
    <w:rsid w:val="1DEC1A13"/>
    <w:rsid w:val="1DF82686"/>
    <w:rsid w:val="1E0740D4"/>
    <w:rsid w:val="1F134049"/>
    <w:rsid w:val="1FF703F7"/>
    <w:rsid w:val="20074ECA"/>
    <w:rsid w:val="2064553F"/>
    <w:rsid w:val="20713F99"/>
    <w:rsid w:val="21AC377A"/>
    <w:rsid w:val="22B7433F"/>
    <w:rsid w:val="22CA1009"/>
    <w:rsid w:val="232026BA"/>
    <w:rsid w:val="24535DDE"/>
    <w:rsid w:val="249438BA"/>
    <w:rsid w:val="24FA049C"/>
    <w:rsid w:val="257B28C0"/>
    <w:rsid w:val="27157103"/>
    <w:rsid w:val="2721782C"/>
    <w:rsid w:val="272F6B1D"/>
    <w:rsid w:val="2A0863BD"/>
    <w:rsid w:val="2A6874CB"/>
    <w:rsid w:val="2A7B7D7A"/>
    <w:rsid w:val="2B73700F"/>
    <w:rsid w:val="2C0003B4"/>
    <w:rsid w:val="2C7212B2"/>
    <w:rsid w:val="2D4644CF"/>
    <w:rsid w:val="2D46629B"/>
    <w:rsid w:val="2E0214C5"/>
    <w:rsid w:val="2F241263"/>
    <w:rsid w:val="2FA92C95"/>
    <w:rsid w:val="2FDB70C1"/>
    <w:rsid w:val="302A65CC"/>
    <w:rsid w:val="30426838"/>
    <w:rsid w:val="30622155"/>
    <w:rsid w:val="30AA08EF"/>
    <w:rsid w:val="313A1290"/>
    <w:rsid w:val="316A69FC"/>
    <w:rsid w:val="32063455"/>
    <w:rsid w:val="32285F6F"/>
    <w:rsid w:val="323A017C"/>
    <w:rsid w:val="32755658"/>
    <w:rsid w:val="332211F4"/>
    <w:rsid w:val="3341209D"/>
    <w:rsid w:val="339B1F36"/>
    <w:rsid w:val="33DC1707"/>
    <w:rsid w:val="34000F51"/>
    <w:rsid w:val="366A4DA8"/>
    <w:rsid w:val="37992523"/>
    <w:rsid w:val="380C2ECE"/>
    <w:rsid w:val="3A0F340B"/>
    <w:rsid w:val="3C203316"/>
    <w:rsid w:val="3DA44B15"/>
    <w:rsid w:val="3DDF5726"/>
    <w:rsid w:val="3F6F612B"/>
    <w:rsid w:val="3FAD7FFA"/>
    <w:rsid w:val="3FC62CF6"/>
    <w:rsid w:val="40642C26"/>
    <w:rsid w:val="40C35918"/>
    <w:rsid w:val="41825BE2"/>
    <w:rsid w:val="423B584A"/>
    <w:rsid w:val="424B50EC"/>
    <w:rsid w:val="42530F31"/>
    <w:rsid w:val="42C65A5C"/>
    <w:rsid w:val="441A1070"/>
    <w:rsid w:val="44FF34A7"/>
    <w:rsid w:val="451A208F"/>
    <w:rsid w:val="454B049A"/>
    <w:rsid w:val="459213C5"/>
    <w:rsid w:val="46206E94"/>
    <w:rsid w:val="46E81166"/>
    <w:rsid w:val="46E841F3"/>
    <w:rsid w:val="46FF32EA"/>
    <w:rsid w:val="471C4B86"/>
    <w:rsid w:val="482B7A7B"/>
    <w:rsid w:val="49CD5922"/>
    <w:rsid w:val="49CF42B2"/>
    <w:rsid w:val="4A394D65"/>
    <w:rsid w:val="4AAC764D"/>
    <w:rsid w:val="4B2204B4"/>
    <w:rsid w:val="4B4970C4"/>
    <w:rsid w:val="4C4F301A"/>
    <w:rsid w:val="4D4C4DB0"/>
    <w:rsid w:val="4E8767BF"/>
    <w:rsid w:val="4F155FF0"/>
    <w:rsid w:val="4FD2167A"/>
    <w:rsid w:val="50665BE5"/>
    <w:rsid w:val="506F5A90"/>
    <w:rsid w:val="51232BC7"/>
    <w:rsid w:val="51964435"/>
    <w:rsid w:val="51EA050E"/>
    <w:rsid w:val="51F4065F"/>
    <w:rsid w:val="5208399B"/>
    <w:rsid w:val="5242431B"/>
    <w:rsid w:val="52611820"/>
    <w:rsid w:val="527A5F1B"/>
    <w:rsid w:val="52BF457A"/>
    <w:rsid w:val="53FA7313"/>
    <w:rsid w:val="55BD35A3"/>
    <w:rsid w:val="567B117E"/>
    <w:rsid w:val="576E4245"/>
    <w:rsid w:val="57A87B51"/>
    <w:rsid w:val="583D3C73"/>
    <w:rsid w:val="58EB1921"/>
    <w:rsid w:val="59550344"/>
    <w:rsid w:val="59581EB9"/>
    <w:rsid w:val="5A144EA7"/>
    <w:rsid w:val="5ADA1157"/>
    <w:rsid w:val="5B15253F"/>
    <w:rsid w:val="5BBD3A7B"/>
    <w:rsid w:val="5CA5089C"/>
    <w:rsid w:val="5DE51034"/>
    <w:rsid w:val="5E653731"/>
    <w:rsid w:val="5F5A15AE"/>
    <w:rsid w:val="600A4B21"/>
    <w:rsid w:val="602311A1"/>
    <w:rsid w:val="6037369D"/>
    <w:rsid w:val="60A21982"/>
    <w:rsid w:val="619E04DC"/>
    <w:rsid w:val="62967B57"/>
    <w:rsid w:val="632011C2"/>
    <w:rsid w:val="63822C2F"/>
    <w:rsid w:val="639332E1"/>
    <w:rsid w:val="642B3B36"/>
    <w:rsid w:val="64630CF2"/>
    <w:rsid w:val="64E33DF4"/>
    <w:rsid w:val="655F4AD1"/>
    <w:rsid w:val="665A2FC5"/>
    <w:rsid w:val="66AB238D"/>
    <w:rsid w:val="673D6DBF"/>
    <w:rsid w:val="673E1750"/>
    <w:rsid w:val="679B2764"/>
    <w:rsid w:val="67BA52E0"/>
    <w:rsid w:val="67F048CC"/>
    <w:rsid w:val="686231A1"/>
    <w:rsid w:val="68966A6A"/>
    <w:rsid w:val="693E052C"/>
    <w:rsid w:val="69841908"/>
    <w:rsid w:val="69A578CA"/>
    <w:rsid w:val="6A034B4D"/>
    <w:rsid w:val="6A294057"/>
    <w:rsid w:val="6A4E2493"/>
    <w:rsid w:val="6C0E5642"/>
    <w:rsid w:val="6C601297"/>
    <w:rsid w:val="6C8D60B1"/>
    <w:rsid w:val="6D572E2F"/>
    <w:rsid w:val="6E60573F"/>
    <w:rsid w:val="6EC24A7A"/>
    <w:rsid w:val="6F6640F4"/>
    <w:rsid w:val="70587C10"/>
    <w:rsid w:val="71025602"/>
    <w:rsid w:val="73015D3C"/>
    <w:rsid w:val="73C474ED"/>
    <w:rsid w:val="73E865B9"/>
    <w:rsid w:val="746517C5"/>
    <w:rsid w:val="75183646"/>
    <w:rsid w:val="76DD4F9D"/>
    <w:rsid w:val="76DE19D5"/>
    <w:rsid w:val="77212D94"/>
    <w:rsid w:val="776C4EAA"/>
    <w:rsid w:val="777E28EC"/>
    <w:rsid w:val="77A2369A"/>
    <w:rsid w:val="78104AA8"/>
    <w:rsid w:val="785E5813"/>
    <w:rsid w:val="787E2E42"/>
    <w:rsid w:val="79EF0F68"/>
    <w:rsid w:val="7A2347FC"/>
    <w:rsid w:val="7AA94B13"/>
    <w:rsid w:val="7ACC2CE0"/>
    <w:rsid w:val="7B334D35"/>
    <w:rsid w:val="7B7C36B5"/>
    <w:rsid w:val="7BE31C3E"/>
    <w:rsid w:val="7C3C2310"/>
    <w:rsid w:val="7C786DA1"/>
    <w:rsid w:val="7CF60710"/>
    <w:rsid w:val="7DB639FC"/>
    <w:rsid w:val="7E696CC0"/>
    <w:rsid w:val="7E834226"/>
    <w:rsid w:val="7E8C34AC"/>
    <w:rsid w:val="7F3B065C"/>
    <w:rsid w:val="7F96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8" w:lineRule="exact"/>
      <w:ind w:firstLine="872" w:firstLineChars="200"/>
      <w:jc w:val="both"/>
    </w:pPr>
    <w:rPr>
      <w:rFonts w:ascii="仿宋_GB2312" w:hAnsi="仿宋_GB2312" w:eastAsia="仿宋_GB2312" w:cstheme="minorBidi"/>
      <w:kern w:val="2"/>
      <w:sz w:val="32"/>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toc 5"/>
    <w:next w:val="1"/>
    <w:qFormat/>
    <w:uiPriority w:val="0"/>
    <w:pPr>
      <w:widowControl w:val="0"/>
      <w:suppressAutoHyphens/>
      <w:bidi w:val="0"/>
      <w:ind w:left="1680"/>
      <w:jc w:val="both"/>
    </w:pPr>
    <w:rPr>
      <w:rFonts w:ascii="Times New Roman" w:hAnsi="Times New Roman" w:eastAsia="宋体" w:cs="Times New Roman"/>
      <w:color w:val="auto"/>
      <w:kern w:val="2"/>
      <w:sz w:val="21"/>
      <w:szCs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w:basedOn w:val="3"/>
    <w:qFormat/>
    <w:uiPriority w:val="0"/>
    <w:pPr>
      <w:ind w:firstLine="420" w:firstLineChars="100"/>
    </w:pPr>
    <w:rPr>
      <w:rFonts w:ascii="Times New Roman" w:hAnsi="Times New Roman" w:eastAsia="宋体" w:cs="Times New Roman"/>
      <w:sz w:val="21"/>
    </w:rPr>
  </w:style>
  <w:style w:type="paragraph" w:customStyle="1" w:styleId="12">
    <w:name w:val="大标题"/>
    <w:basedOn w:val="1"/>
    <w:autoRedefine/>
    <w:qFormat/>
    <w:uiPriority w:val="0"/>
    <w:pPr>
      <w:spacing w:line="578" w:lineRule="exact"/>
      <w:ind w:firstLine="0" w:firstLineChars="0"/>
      <w:jc w:val="center"/>
      <w:outlineLvl w:val="0"/>
    </w:pPr>
    <w:rPr>
      <w:rFonts w:ascii="方正小标宋简体" w:hAnsi="方正小标宋简体" w:eastAsia="方正小标宋简体" w:cs="Times New Roman"/>
      <w:sz w:val="44"/>
      <w:szCs w:val="44"/>
    </w:rPr>
  </w:style>
  <w:style w:type="paragraph" w:customStyle="1" w:styleId="13">
    <w:name w:val="正文有缩进"/>
    <w:basedOn w:val="1"/>
    <w:autoRedefine/>
    <w:qFormat/>
    <w:uiPriority w:val="0"/>
    <w:pPr>
      <w:widowControl/>
      <w:spacing w:line="578" w:lineRule="exact"/>
      <w:ind w:firstLine="640" w:firstLineChars="200"/>
    </w:pPr>
    <w:rPr>
      <w:rFonts w:cs="仿宋_GB2312"/>
      <w:kern w:val="0"/>
      <w:szCs w:val="32"/>
    </w:rPr>
  </w:style>
  <w:style w:type="paragraph" w:customStyle="1" w:styleId="14">
    <w:name w:val="单位和时间"/>
    <w:basedOn w:val="1"/>
    <w:autoRedefine/>
    <w:qFormat/>
    <w:uiPriority w:val="0"/>
    <w:pPr>
      <w:widowControl/>
      <w:spacing w:line="500" w:lineRule="exact"/>
      <w:ind w:right="640"/>
      <w:jc w:val="right"/>
    </w:pPr>
    <w:rPr>
      <w:rFonts w:hint="default" w:ascii="仿宋_GB2312" w:hAnsi="仿宋_GB2312" w:eastAsia="仿宋_GB2312" w:cs="仿宋_GB2312"/>
      <w:kern w:val="0"/>
      <w:sz w:val="32"/>
      <w:szCs w:val="32"/>
    </w:rPr>
  </w:style>
  <w:style w:type="paragraph" w:customStyle="1" w:styleId="15">
    <w:name w:val="正文未缩进"/>
    <w:basedOn w:val="1"/>
    <w:link w:val="21"/>
    <w:autoRedefine/>
    <w:qFormat/>
    <w:uiPriority w:val="0"/>
    <w:pPr>
      <w:widowControl/>
      <w:spacing w:line="578" w:lineRule="exact"/>
      <w:ind w:firstLine="0" w:firstLineChars="0"/>
    </w:pPr>
    <w:rPr>
      <w:rFonts w:hint="eastAsia" w:cs="仿宋_GB2312"/>
      <w:kern w:val="0"/>
      <w:szCs w:val="32"/>
    </w:rPr>
  </w:style>
  <w:style w:type="paragraph" w:customStyle="1" w:styleId="16">
    <w:name w:val="联系人和电话"/>
    <w:basedOn w:val="1"/>
    <w:next w:val="15"/>
    <w:autoRedefine/>
    <w:qFormat/>
    <w:uiPriority w:val="0"/>
    <w:pPr>
      <w:widowControl/>
      <w:spacing w:line="500" w:lineRule="exact"/>
      <w:ind w:right="640"/>
      <w:jc w:val="center"/>
    </w:pPr>
    <w:rPr>
      <w:rFonts w:hint="eastAsia" w:cs="仿宋_GB2312"/>
      <w:kern w:val="0"/>
      <w:szCs w:val="32"/>
    </w:rPr>
  </w:style>
  <w:style w:type="paragraph" w:customStyle="1" w:styleId="17">
    <w:name w:val="黑体未缩进"/>
    <w:basedOn w:val="1"/>
    <w:link w:val="23"/>
    <w:autoRedefine/>
    <w:qFormat/>
    <w:uiPriority w:val="0"/>
    <w:pPr>
      <w:widowControl/>
      <w:spacing w:line="578" w:lineRule="exact"/>
    </w:pPr>
    <w:rPr>
      <w:rFonts w:hint="eastAsia" w:ascii="黑体" w:hAnsi="黑体" w:eastAsia="黑体" w:cs="黑体"/>
      <w:kern w:val="0"/>
      <w:szCs w:val="32"/>
    </w:rPr>
  </w:style>
  <w:style w:type="paragraph" w:customStyle="1" w:styleId="18">
    <w:name w:val="楷体未缩进"/>
    <w:basedOn w:val="1"/>
    <w:link w:val="22"/>
    <w:autoRedefine/>
    <w:qFormat/>
    <w:uiPriority w:val="0"/>
    <w:pPr>
      <w:widowControl/>
      <w:spacing w:line="578" w:lineRule="exact"/>
    </w:pPr>
    <w:rPr>
      <w:rFonts w:hint="eastAsia" w:ascii="楷体" w:hAnsi="楷体" w:eastAsia="楷体" w:cs="楷体"/>
      <w:kern w:val="0"/>
      <w:szCs w:val="32"/>
    </w:rPr>
  </w:style>
  <w:style w:type="paragraph" w:customStyle="1" w:styleId="19">
    <w:name w:val="黑体有缩进"/>
    <w:basedOn w:val="1"/>
    <w:autoRedefine/>
    <w:qFormat/>
    <w:uiPriority w:val="0"/>
    <w:pPr>
      <w:widowControl/>
      <w:spacing w:line="578" w:lineRule="exact"/>
      <w:ind w:firstLine="640" w:firstLineChars="200"/>
    </w:pPr>
    <w:rPr>
      <w:rFonts w:hint="eastAsia" w:ascii="黑体" w:hAnsi="黑体" w:eastAsia="黑体" w:cs="黑体"/>
      <w:kern w:val="0"/>
      <w:szCs w:val="32"/>
    </w:rPr>
  </w:style>
  <w:style w:type="paragraph" w:customStyle="1" w:styleId="20">
    <w:name w:val="楷体有缩进"/>
    <w:basedOn w:val="1"/>
    <w:link w:val="30"/>
    <w:autoRedefine/>
    <w:qFormat/>
    <w:uiPriority w:val="0"/>
    <w:pPr>
      <w:widowControl/>
      <w:spacing w:line="578" w:lineRule="exact"/>
      <w:ind w:firstLine="640" w:firstLineChars="200"/>
    </w:pPr>
    <w:rPr>
      <w:rFonts w:hint="eastAsia" w:ascii="楷体" w:hAnsi="楷体" w:eastAsia="楷体" w:cs="楷体"/>
      <w:kern w:val="0"/>
      <w:szCs w:val="32"/>
    </w:rPr>
  </w:style>
  <w:style w:type="character" w:customStyle="1" w:styleId="21">
    <w:name w:val="正文未缩进 Char"/>
    <w:link w:val="15"/>
    <w:autoRedefine/>
    <w:qFormat/>
    <w:uiPriority w:val="0"/>
    <w:rPr>
      <w:rFonts w:hint="eastAsia" w:cs="仿宋_GB2312"/>
      <w:kern w:val="0"/>
      <w:szCs w:val="32"/>
    </w:rPr>
  </w:style>
  <w:style w:type="character" w:customStyle="1" w:styleId="22">
    <w:name w:val="楷体未缩进 Char"/>
    <w:link w:val="18"/>
    <w:autoRedefine/>
    <w:qFormat/>
    <w:uiPriority w:val="0"/>
    <w:rPr>
      <w:rFonts w:hint="eastAsia" w:ascii="楷体" w:hAnsi="楷体" w:eastAsia="楷体" w:cs="楷体"/>
      <w:kern w:val="0"/>
      <w:szCs w:val="32"/>
    </w:rPr>
  </w:style>
  <w:style w:type="character" w:customStyle="1" w:styleId="23">
    <w:name w:val="黑体未缩进 Char"/>
    <w:link w:val="17"/>
    <w:autoRedefine/>
    <w:qFormat/>
    <w:uiPriority w:val="0"/>
    <w:rPr>
      <w:rFonts w:hint="eastAsia" w:ascii="黑体" w:hAnsi="黑体" w:eastAsia="黑体" w:cs="黑体"/>
      <w:kern w:val="0"/>
      <w:szCs w:val="32"/>
    </w:rPr>
  </w:style>
  <w:style w:type="paragraph" w:customStyle="1" w:styleId="24">
    <w:name w:val="公文标题"/>
    <w:basedOn w:val="25"/>
    <w:qFormat/>
    <w:uiPriority w:val="0"/>
    <w:pPr>
      <w:jc w:val="center"/>
    </w:pPr>
    <w:rPr>
      <w:rFonts w:ascii="方正小标宋简体" w:eastAsia="方正小标宋简体"/>
      <w:sz w:val="44"/>
    </w:rPr>
  </w:style>
  <w:style w:type="paragraph" w:customStyle="1" w:styleId="25">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character" w:customStyle="1" w:styleId="26">
    <w:name w:val="15"/>
    <w:basedOn w:val="10"/>
    <w:qFormat/>
    <w:uiPriority w:val="0"/>
    <w:rPr>
      <w:rFonts w:hint="eastAsia" w:ascii="宋体" w:hAnsi="宋体" w:eastAsia="宋体" w:cs="宋体"/>
      <w:color w:val="000000"/>
      <w:sz w:val="20"/>
      <w:szCs w:val="20"/>
    </w:rPr>
  </w:style>
  <w:style w:type="character" w:customStyle="1" w:styleId="27">
    <w:name w:val="17"/>
    <w:basedOn w:val="10"/>
    <w:qFormat/>
    <w:uiPriority w:val="0"/>
    <w:rPr>
      <w:rFonts w:hint="eastAsia" w:ascii="宋体" w:hAnsi="宋体" w:eastAsia="宋体" w:cs="宋体"/>
      <w:color w:val="333333"/>
      <w:sz w:val="20"/>
      <w:szCs w:val="20"/>
    </w:rPr>
  </w:style>
  <w:style w:type="character" w:customStyle="1" w:styleId="28">
    <w:name w:val="16"/>
    <w:basedOn w:val="10"/>
    <w:qFormat/>
    <w:uiPriority w:val="0"/>
    <w:rPr>
      <w:rFonts w:hint="default" w:ascii="Times New Roman" w:hAnsi="Times New Roman" w:eastAsia="宋体" w:cs="Times New Roman"/>
      <w:color w:val="333333"/>
      <w:sz w:val="20"/>
      <w:szCs w:val="20"/>
    </w:rPr>
  </w:style>
  <w:style w:type="paragraph" w:customStyle="1" w:styleId="29">
    <w:name w:val="奇数页码"/>
    <w:basedOn w:val="5"/>
    <w:qFormat/>
    <w:uiPriority w:val="0"/>
    <w:pPr>
      <w:ind w:right="100" w:rightChars="100" w:firstLine="0" w:firstLineChars="0"/>
      <w:jc w:val="right"/>
    </w:pPr>
    <w:rPr>
      <w:rFonts w:ascii="宋体" w:hAnsi="宋体" w:eastAsia="宋体"/>
      <w:sz w:val="28"/>
      <w:szCs w:val="28"/>
    </w:rPr>
  </w:style>
  <w:style w:type="character" w:customStyle="1" w:styleId="30">
    <w:name w:val="楷体有缩进 Char"/>
    <w:link w:val="20"/>
    <w:qFormat/>
    <w:uiPriority w:val="0"/>
    <w:rPr>
      <w:rFonts w:hint="eastAsia" w:ascii="楷体" w:hAnsi="楷体" w:eastAsia="楷体" w:cs="楷体"/>
      <w:kern w:val="0"/>
      <w:szCs w:val="32"/>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8458</Words>
  <Characters>8683</Characters>
  <Lines>0</Lines>
  <Paragraphs>0</Paragraphs>
  <TotalTime>103</TotalTime>
  <ScaleCrop>false</ScaleCrop>
  <LinksUpToDate>false</LinksUpToDate>
  <CharactersWithSpaces>9053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2023-09-02T02:15:00Z</dcterms:created>
  <dc:creator>Administrator</dc:creator>
  <cp:lastModifiedBy>Administrator</cp:lastModifiedBy>
  <cp:lastPrinted>2024-10-16T05:15:00Z</cp:lastPrinted>
  <dcterms:modified xsi:type="dcterms:W3CDTF">2024-10-22T08:01:25Z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BF8BCD0AB0C84659B69E1C524979600A_13</vt:lpwstr>
  </property>
</Properties>
</file>