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湛江市坡头区文化广电旅游体育局</w:t>
      </w:r>
    </w:p>
    <w:p>
      <w:pPr>
        <w:jc w:val="center"/>
        <w:rPr>
          <w:rFonts w:hint="default"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eastAsia="zh-CN"/>
        </w:rPr>
        <w:t>面向社会公开招聘编外工作人员</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面试成绩及体检公告</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湛江市坡头区文化广电旅游体育</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月公开招聘编外</w:t>
      </w:r>
      <w:r>
        <w:rPr>
          <w:rFonts w:hint="eastAsia" w:ascii="仿宋_GB2312" w:hAnsi="仿宋_GB2312" w:eastAsia="仿宋_GB2312" w:cs="仿宋_GB2312"/>
          <w:sz w:val="32"/>
          <w:szCs w:val="32"/>
          <w:lang w:eastAsia="zh-CN"/>
        </w:rPr>
        <w:t>工作人员</w:t>
      </w:r>
      <w:r>
        <w:rPr>
          <w:rFonts w:hint="eastAsia" w:ascii="仿宋_GB2312" w:hAnsi="仿宋_GB2312" w:eastAsia="仿宋_GB2312" w:cs="仿宋_GB2312"/>
          <w:sz w:val="32"/>
          <w:szCs w:val="32"/>
        </w:rPr>
        <w:t>面试工作已经结束，根据《湛江市坡头区文化广电旅游体育局面向社会公开招聘编外工作人员公告》，招聘岗位人数按1:1的比例数，总成绩从高到低确定体检对象。现将面试成绩及入围体检人员名单予以公布（详见附件）。体检工作有关事项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一、体检形式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入围考生自行体检。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二、体检报告提交时间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）前将体检报告提交到</w:t>
      </w:r>
      <w:r>
        <w:rPr>
          <w:rFonts w:hint="eastAsia" w:ascii="仿宋_GB2312" w:hAnsi="仿宋_GB2312" w:eastAsia="仿宋_GB2312" w:cs="仿宋_GB2312"/>
          <w:sz w:val="32"/>
          <w:szCs w:val="32"/>
          <w:lang w:eastAsia="zh-CN"/>
        </w:rPr>
        <w:t>坡头区文化中心二楼办公室</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三、体检地点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三甲医院或县级以上</w:t>
      </w:r>
      <w:bookmarkStart w:id="0" w:name="_GoBack"/>
      <w:bookmarkEnd w:id="0"/>
      <w:r>
        <w:rPr>
          <w:rFonts w:hint="eastAsia" w:ascii="仿宋_GB2312" w:hAnsi="仿宋_GB2312" w:eastAsia="仿宋_GB2312" w:cs="仿宋_GB2312"/>
          <w:sz w:val="32"/>
          <w:szCs w:val="32"/>
        </w:rPr>
        <w:t>人民医院。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四、注意事项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（一）请入围体检考生在规定的时间和地点按时提交体检报告，不按时提交的，视自动放弃体检。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（二）体检考生须带有效二代身份证、体检费（具体费用按医院实际收费为准）</w:t>
      </w:r>
      <w:r>
        <w:rPr>
          <w:rFonts w:hint="eastAsia" w:ascii="仿宋_GB2312" w:hAnsi="仿宋_GB2312" w:eastAsia="仿宋_GB2312" w:cs="仿宋_GB2312"/>
          <w:sz w:val="32"/>
          <w:szCs w:val="32"/>
          <w:lang w:eastAsia="zh-CN"/>
        </w:rPr>
        <w:t>，一寸个人照片</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（三）体检当天需空腹，保持通讯畅通，如因个人原因导致没能按规定参加相关项目体检的，后果自负。</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湛江市坡头区文化广电旅游体育局面向社会公开招聘编外工作人员面试成绩及入围体检人员名单</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2886" w:firstLineChars="9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湛江市坡头区文化广电旅游体育局</w:t>
      </w:r>
    </w:p>
    <w:p>
      <w:pPr>
        <w:ind w:firstLine="4486" w:firstLineChars="140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YTNlNzJiNzAxNGNjNDA5MGE0NzNiMDI1MjA4YWIifQ=="/>
  </w:docVars>
  <w:rsids>
    <w:rsidRoot w:val="00000000"/>
    <w:rsid w:val="02DB6913"/>
    <w:rsid w:val="1B40724E"/>
    <w:rsid w:val="1FA96AD4"/>
    <w:rsid w:val="3DD449AE"/>
    <w:rsid w:val="403F72A5"/>
    <w:rsid w:val="4A136DFE"/>
    <w:rsid w:val="4B4B7D8D"/>
    <w:rsid w:val="4D596D52"/>
    <w:rsid w:val="52CD0DB7"/>
    <w:rsid w:val="55144D33"/>
    <w:rsid w:val="580E62AE"/>
    <w:rsid w:val="58FB752A"/>
    <w:rsid w:val="62BF2420"/>
    <w:rsid w:val="643C7861"/>
    <w:rsid w:val="6E9205BC"/>
    <w:rsid w:val="6EF32E85"/>
    <w:rsid w:val="72E63F32"/>
    <w:rsid w:val="761A3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rPr>
      <w:rFonts w:ascii="Calibri" w:hAnsi="Calibri" w:eastAsia="仿宋_GB2312"/>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qFormat/>
    <w:uiPriority w:val="0"/>
    <w:rPr>
      <w:b/>
    </w:rPr>
  </w:style>
  <w:style w:type="paragraph" w:customStyle="1" w:styleId="9">
    <w:name w:val="公文正文"/>
    <w:basedOn w:val="1"/>
    <w:next w:val="1"/>
    <w:qFormat/>
    <w:uiPriority w:val="0"/>
    <w:pPr>
      <w:widowControl/>
      <w:spacing w:line="570" w:lineRule="exact"/>
      <w:ind w:firstLine="640" w:firstLineChars="200"/>
      <w:jc w:val="both"/>
    </w:pPr>
    <w:rPr>
      <w:rFonts w:hint="eastAsia" w:ascii="仿宋_GB2312" w:hAnsi="仿宋_GB2312" w:eastAsia="仿宋_GB2312" w:cs="仿宋_GB2312"/>
      <w:kern w:val="0"/>
      <w:sz w:val="32"/>
      <w:szCs w:val="32"/>
      <w:lang w:bidi="ar"/>
    </w:rPr>
  </w:style>
  <w:style w:type="paragraph" w:customStyle="1" w:styleId="10">
    <w:name w:val="一级标题"/>
    <w:qFormat/>
    <w:uiPriority w:val="0"/>
    <w:pPr>
      <w:widowControl/>
      <w:spacing w:line="570" w:lineRule="exact"/>
      <w:ind w:firstLine="883" w:firstLineChars="200"/>
      <w:jc w:val="left"/>
    </w:pPr>
    <w:rPr>
      <w:rFonts w:hint="eastAsia" w:ascii="仿宋_GB2312" w:hAnsi="仿宋_GB2312" w:eastAsia="黑体" w:cs="仿宋_GB2312"/>
      <w:b/>
      <w:kern w:val="0"/>
      <w:sz w:val="32"/>
      <w:szCs w:val="32"/>
      <w:lang w:bidi="ar"/>
    </w:rPr>
  </w:style>
  <w:style w:type="paragraph" w:customStyle="1" w:styleId="11">
    <w:name w:val="二级标题"/>
    <w:qFormat/>
    <w:uiPriority w:val="0"/>
    <w:pPr>
      <w:widowControl/>
      <w:spacing w:line="570" w:lineRule="exact"/>
      <w:ind w:firstLine="640" w:firstLineChars="200"/>
      <w:jc w:val="left"/>
    </w:pPr>
    <w:rPr>
      <w:rFonts w:hint="eastAsia" w:ascii="仿宋_GB2312" w:hAnsi="仿宋_GB2312" w:eastAsia="楷体" w:cs="仿宋_GB2312"/>
      <w:b/>
      <w:kern w:val="0"/>
      <w:sz w:val="32"/>
      <w:szCs w:val="32"/>
      <w:lang w:bidi="ar"/>
    </w:rPr>
  </w:style>
  <w:style w:type="paragraph" w:customStyle="1" w:styleId="12">
    <w:name w:val="公文标题"/>
    <w:qFormat/>
    <w:uiPriority w:val="0"/>
    <w:pPr>
      <w:widowControl/>
      <w:spacing w:line="700" w:lineRule="exact"/>
      <w:ind w:firstLine="0" w:firstLineChars="0"/>
      <w:jc w:val="center"/>
    </w:pPr>
    <w:rPr>
      <w:rFonts w:hint="eastAsia" w:ascii="仿宋_GB2312" w:hAnsi="仿宋_GB2312" w:eastAsia="方正小标宋简体" w:cs="仿宋_GB2312"/>
      <w:kern w:val="0"/>
      <w:sz w:val="44"/>
      <w:szCs w:val="32"/>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457</Words>
  <Characters>469</Characters>
  <Lines>0</Lines>
  <Paragraphs>0</Paragraphs>
  <TotalTime>37</TotalTime>
  <ScaleCrop>false</ScaleCrop>
  <LinksUpToDate>false</LinksUpToDate>
  <CharactersWithSpaces>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2024-07-29T09:28:46Z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02E479E2F8C9420D9C81D72F26CB67D3</vt:lpwstr>
  </property>
</Properties>
</file>